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354A2E" w14:textId="77777777" w:rsidR="00B469CF" w:rsidRPr="00B469CF" w:rsidRDefault="00B469CF" w:rsidP="00B469CF">
      <w:pPr>
        <w:pStyle w:val="A"/>
      </w:pPr>
      <w:r w:rsidRPr="00B469CF">
        <w:t xml:space="preserve">Finding the </w:t>
      </w:r>
      <w:r w:rsidRPr="00B469CF">
        <w:rPr>
          <w:i/>
        </w:rPr>
        <w:t>K</w:t>
      </w:r>
      <w:r w:rsidRPr="00B469CF">
        <w:rPr>
          <w:vertAlign w:val="subscript"/>
        </w:rPr>
        <w:t>a</w:t>
      </w:r>
      <w:r w:rsidRPr="00B469CF">
        <w:t xml:space="preserve"> value for a weak acid</w:t>
      </w:r>
    </w:p>
    <w:p w14:paraId="116BA785" w14:textId="77777777" w:rsidR="00B469CF" w:rsidRPr="00B469CF" w:rsidRDefault="00B469CF" w:rsidP="00B469CF">
      <w:pPr>
        <w:pStyle w:val="B"/>
      </w:pPr>
      <w:r w:rsidRPr="00B469CF">
        <w:t>Planning</w:t>
      </w:r>
    </w:p>
    <w:p w14:paraId="6A0666DD" w14:textId="77777777" w:rsidR="00B469CF" w:rsidRPr="00B469CF" w:rsidRDefault="00B469CF" w:rsidP="00B469CF">
      <w:pPr>
        <w:pStyle w:val="TEXT"/>
      </w:pPr>
      <w:r w:rsidRPr="00B469CF">
        <w:t>Planning investigations of equilibrium systems does not feature largely in advanced chemistry courses because of the limited number of experiments that are feasible in practice. What you may be asked to do is to suggest variants or extensions of established methods.</w:t>
      </w:r>
    </w:p>
    <w:p w14:paraId="12A52C6A" w14:textId="31F60A7C" w:rsidR="00B469CF" w:rsidRPr="00B469CF" w:rsidRDefault="00B469CF" w:rsidP="00B469CF">
      <w:pPr>
        <w:pStyle w:val="TEXT"/>
      </w:pPr>
      <w:r w:rsidRPr="00B469CF">
        <w:t>If you are asked to make plans in this area</w:t>
      </w:r>
      <w:r>
        <w:t>,</w:t>
      </w:r>
      <w:r w:rsidRPr="00B469CF">
        <w:t xml:space="preserve"> you should bear in mind the three-step procedure illustrated by the procedure for C</w:t>
      </w:r>
      <w:r w:rsidR="008047C5">
        <w:t>ore practical 9 in Section 12.8 of the Year 2 Student Book.</w:t>
      </w:r>
    </w:p>
    <w:p w14:paraId="65A5A936" w14:textId="3C7E5F7A" w:rsidR="00B469CF" w:rsidRPr="00B469CF" w:rsidRDefault="00B469CF" w:rsidP="00B469CF">
      <w:pPr>
        <w:pStyle w:val="B"/>
      </w:pPr>
      <w:r w:rsidRPr="00B469CF">
        <w:t>Implementing</w:t>
      </w:r>
    </w:p>
    <w:p w14:paraId="1F595A21" w14:textId="77777777" w:rsidR="00B469CF" w:rsidRPr="00B469CF" w:rsidRDefault="00B469CF" w:rsidP="00B469CF">
      <w:pPr>
        <w:pStyle w:val="TEXT"/>
      </w:pPr>
      <w:r w:rsidRPr="00B469CF">
        <w:t>Very careful measurement of all volumes is essential for success in experiments of this kind. It is important to calibrate the pH meter before starting the titration. It is also important to record all measurements that you make, such as burette readings and pH values. Set the values out clearly in a table.</w:t>
      </w:r>
    </w:p>
    <w:p w14:paraId="41E371D7" w14:textId="46721040" w:rsidR="00B469CF" w:rsidRPr="00B469CF" w:rsidRDefault="00B469CF" w:rsidP="00B469CF">
      <w:pPr>
        <w:pStyle w:val="B"/>
      </w:pPr>
      <w:r w:rsidRPr="00B469CF">
        <w:t>Analysing and drawing conclusions</w:t>
      </w:r>
    </w:p>
    <w:p w14:paraId="4D931461" w14:textId="4FA538CE" w:rsidR="00B469CF" w:rsidRPr="00B469CF" w:rsidRDefault="00B469CF" w:rsidP="00B469CF">
      <w:pPr>
        <w:pStyle w:val="TEXT"/>
      </w:pPr>
      <w:r w:rsidRPr="00B469CF">
        <w:t>You need to have a grasp of the theory underlying the design of the experiment when working out the results of any experiment to investigate equilibria. You need to be able to explain, for example, why the value of p</w:t>
      </w:r>
      <w:r w:rsidRPr="00B469CF">
        <w:rPr>
          <w:i/>
        </w:rPr>
        <w:t>K</w:t>
      </w:r>
      <w:r w:rsidRPr="00B469CF">
        <w:rPr>
          <w:vertAlign w:val="subscript"/>
        </w:rPr>
        <w:t>a</w:t>
      </w:r>
      <w:r w:rsidRPr="00B469CF">
        <w:t xml:space="preserve"> for the weak acid can be read directly from a </w:t>
      </w:r>
      <w:r>
        <w:t xml:space="preserve">graph of </w:t>
      </w:r>
      <w:r w:rsidRPr="00B469CF">
        <w:t>pH</w:t>
      </w:r>
      <w:r>
        <w:t xml:space="preserve"> against t</w:t>
      </w:r>
      <w:r w:rsidR="00F33C9E">
        <w:t>itre. You can calculate</w:t>
      </w:r>
      <w:r w:rsidRPr="00B469CF">
        <w:t xml:space="preserve"> </w:t>
      </w:r>
      <w:r w:rsidRPr="00B469CF">
        <w:rPr>
          <w:i/>
        </w:rPr>
        <w:t>K</w:t>
      </w:r>
      <w:r w:rsidRPr="00B469CF">
        <w:rPr>
          <w:vertAlign w:val="subscript"/>
        </w:rPr>
        <w:t>a</w:t>
      </w:r>
      <w:r w:rsidRPr="00B469CF">
        <w:t xml:space="preserve"> from the value for p</w:t>
      </w:r>
      <w:r w:rsidRPr="00B469CF">
        <w:rPr>
          <w:i/>
        </w:rPr>
        <w:t>K</w:t>
      </w:r>
      <w:r w:rsidRPr="00B469CF">
        <w:rPr>
          <w:vertAlign w:val="subscript"/>
        </w:rPr>
        <w:t>a</w:t>
      </w:r>
      <w:r>
        <w:t xml:space="preserve">, </w:t>
      </w:r>
      <w:r w:rsidRPr="00B469CF">
        <w:t>making sure that you give correct units.</w:t>
      </w:r>
    </w:p>
    <w:p w14:paraId="1E81ADD3" w14:textId="20E641FE" w:rsidR="00B469CF" w:rsidRPr="00B469CF" w:rsidRDefault="00B469CF" w:rsidP="00B469CF">
      <w:pPr>
        <w:pStyle w:val="B"/>
      </w:pPr>
      <w:r w:rsidRPr="00B469CF">
        <w:t>Evaluation</w:t>
      </w:r>
    </w:p>
    <w:p w14:paraId="6FF6304C" w14:textId="68CB7592" w:rsidR="00B469CF" w:rsidRPr="00B469CF" w:rsidRDefault="00B469CF" w:rsidP="00B469CF">
      <w:pPr>
        <w:pStyle w:val="TEXT"/>
      </w:pPr>
      <w:r w:rsidRPr="00B469CF">
        <w:t xml:space="preserve">You should evaluate your experiments in this field following the advice in </w:t>
      </w:r>
      <w:r>
        <w:t xml:space="preserve">Practical skills sheet </w:t>
      </w:r>
      <w:r w:rsidR="00C52E8F">
        <w:t>2</w:t>
      </w:r>
      <w:r w:rsidRPr="00B469CF">
        <w:t>.</w:t>
      </w:r>
    </w:p>
    <w:p w14:paraId="52A7B9BC" w14:textId="5F1654A5" w:rsidR="00B469CF" w:rsidRPr="00B469CF" w:rsidRDefault="00B469CF" w:rsidP="00B469CF">
      <w:pPr>
        <w:pStyle w:val="TEXT"/>
      </w:pPr>
      <w:r w:rsidRPr="00B469CF">
        <w:t xml:space="preserve">Data books quote values for </w:t>
      </w:r>
      <w:r w:rsidRPr="00B469CF">
        <w:rPr>
          <w:i/>
        </w:rPr>
        <w:t>K</w:t>
      </w:r>
      <w:r w:rsidRPr="00B469CF">
        <w:rPr>
          <w:vertAlign w:val="subscript"/>
        </w:rPr>
        <w:t>a</w:t>
      </w:r>
      <w:r w:rsidRPr="00B469CF">
        <w:t xml:space="preserve"> or p</w:t>
      </w:r>
      <w:r w:rsidRPr="00B469CF">
        <w:rPr>
          <w:i/>
        </w:rPr>
        <w:t>K</w:t>
      </w:r>
      <w:r w:rsidRPr="00B469CF">
        <w:rPr>
          <w:vertAlign w:val="subscript"/>
        </w:rPr>
        <w:t>a</w:t>
      </w:r>
      <w:r w:rsidRPr="00B469CF">
        <w:t xml:space="preserve"> for most of the systems you are likely to investigate. This means that it is possible </w:t>
      </w:r>
      <w:r>
        <w:t xml:space="preserve">for you </w:t>
      </w:r>
      <w:r w:rsidRPr="00B469CF">
        <w:t xml:space="preserve">to compare your results with the generally accepted value. </w:t>
      </w:r>
    </w:p>
    <w:sectPr w:rsidR="00B469CF" w:rsidRPr="00B469CF" w:rsidSect="000D3A0C">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440" w:header="708" w:footer="6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C665EC" w14:textId="77777777" w:rsidR="00994999" w:rsidRDefault="00994999" w:rsidP="006E08CB">
      <w:r>
        <w:separator/>
      </w:r>
    </w:p>
  </w:endnote>
  <w:endnote w:type="continuationSeparator" w:id="0">
    <w:p w14:paraId="7964AEED" w14:textId="77777777" w:rsidR="00994999" w:rsidRDefault="00994999" w:rsidP="006E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utigerLTStd-Roman">
    <w:altName w:val="Arial"/>
    <w:panose1 w:val="00000000000000000000"/>
    <w:charset w:val="00"/>
    <w:family w:val="swiss"/>
    <w:notTrueType/>
    <w:pitch w:val="default"/>
    <w:sig w:usb0="00000001" w:usb1="00000000" w:usb2="00000000" w:usb3="00000000" w:csb0="00000009"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E2ED2" w14:textId="77777777" w:rsidR="00850000" w:rsidRDefault="008500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8DE79" w14:textId="02B9724A" w:rsidR="000A34DB" w:rsidRPr="000D3A0C" w:rsidRDefault="000A34DB" w:rsidP="000D3A0C">
    <w:pPr>
      <w:pStyle w:val="RHRRunningheadrecto"/>
      <w:pBdr>
        <w:top w:val="single" w:sz="4" w:space="1" w:color="auto"/>
      </w:pBdr>
      <w:rPr>
        <w:sz w:val="18"/>
        <w:szCs w:val="18"/>
      </w:rPr>
    </w:pPr>
    <w:r w:rsidRPr="000D3A0C">
      <w:rPr>
        <w:sz w:val="18"/>
        <w:szCs w:val="18"/>
      </w:rPr>
      <w:t xml:space="preserve">© </w:t>
    </w:r>
    <w:r w:rsidR="00850000">
      <w:rPr>
        <w:sz w:val="18"/>
        <w:szCs w:val="18"/>
      </w:rPr>
      <w:t xml:space="preserve">Andrew Hunt, Graham </w:t>
    </w:r>
    <w:bookmarkStart w:id="0" w:name="_GoBack"/>
    <w:bookmarkEnd w:id="0"/>
    <w:r w:rsidR="00850000">
      <w:rPr>
        <w:sz w:val="18"/>
        <w:szCs w:val="18"/>
      </w:rPr>
      <w:t>Curtis</w:t>
    </w:r>
    <w:r w:rsidRPr="000D3A0C">
      <w:rPr>
        <w:sz w:val="18"/>
        <w:szCs w:val="18"/>
      </w:rPr>
      <w:t xml:space="preserve"> 201</w:t>
    </w:r>
    <w:r>
      <w:rPr>
        <w:sz w:val="18"/>
        <w:szCs w:val="18"/>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B79B" w14:textId="77777777" w:rsidR="00850000" w:rsidRDefault="008500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874748" w14:textId="77777777" w:rsidR="00994999" w:rsidRDefault="00994999" w:rsidP="006E08CB">
      <w:r>
        <w:separator/>
      </w:r>
    </w:p>
  </w:footnote>
  <w:footnote w:type="continuationSeparator" w:id="0">
    <w:p w14:paraId="66CAA538" w14:textId="77777777" w:rsidR="00994999" w:rsidRDefault="00994999" w:rsidP="006E0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D79DE4" w14:textId="77777777" w:rsidR="00850000" w:rsidRDefault="008500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3626C" w14:textId="63F19871" w:rsidR="000A34DB" w:rsidRPr="001825F8" w:rsidRDefault="005B1601" w:rsidP="001825F8">
    <w:pPr>
      <w:pStyle w:val="Header"/>
      <w:pBdr>
        <w:bottom w:val="single" w:sz="4" w:space="1" w:color="auto"/>
      </w:pBdr>
      <w:tabs>
        <w:tab w:val="clear" w:pos="4320"/>
        <w:tab w:val="clear" w:pos="8640"/>
        <w:tab w:val="right" w:pos="9356"/>
      </w:tabs>
      <w:spacing w:after="480"/>
      <w:rPr>
        <w:rFonts w:asciiTheme="minorHAnsi" w:hAnsiTheme="minorHAnsi"/>
        <w:sz w:val="28"/>
        <w:szCs w:val="28"/>
        <w:u w:color="008000"/>
      </w:rPr>
    </w:pPr>
    <w:r>
      <w:rPr>
        <w:rFonts w:asciiTheme="minorHAnsi" w:hAnsiTheme="minorHAnsi"/>
        <w:color w:val="548DD4" w:themeColor="text2" w:themeTint="99"/>
        <w:sz w:val="48"/>
        <w:szCs w:val="48"/>
        <w:u w:color="008000"/>
      </w:rPr>
      <w:t>Practical skills</w:t>
    </w:r>
    <w:r w:rsidR="004744C0">
      <w:rPr>
        <w:rFonts w:asciiTheme="minorHAnsi" w:hAnsiTheme="minorHAnsi"/>
        <w:color w:val="548DD4" w:themeColor="text2" w:themeTint="99"/>
        <w:sz w:val="48"/>
        <w:szCs w:val="48"/>
        <w:u w:color="008000"/>
      </w:rPr>
      <w:t xml:space="preserve"> sheet </w:t>
    </w:r>
    <w:r w:rsidR="00B469CF">
      <w:rPr>
        <w:rFonts w:asciiTheme="minorHAnsi" w:hAnsiTheme="minorHAnsi"/>
        <w:color w:val="548DD4" w:themeColor="text2" w:themeTint="99"/>
        <w:sz w:val="48"/>
        <w:szCs w:val="48"/>
        <w:u w:color="008000"/>
      </w:rPr>
      <w:t>6</w:t>
    </w:r>
    <w:r w:rsidR="001825F8">
      <w:rPr>
        <w:rFonts w:asciiTheme="minorHAnsi" w:hAnsiTheme="minorHAnsi"/>
        <w:sz w:val="72"/>
        <w:szCs w:val="72"/>
        <w:u w:color="008000"/>
      </w:rPr>
      <w:tab/>
    </w:r>
    <w:r w:rsidR="001825F8">
      <w:rPr>
        <w:rFonts w:asciiTheme="minorHAnsi" w:hAnsiTheme="minorHAnsi"/>
        <w:sz w:val="28"/>
        <w:szCs w:val="28"/>
        <w:u w:color="008000"/>
      </w:rPr>
      <w:t>Practical</w:t>
    </w:r>
    <w:r>
      <w:rPr>
        <w:rFonts w:asciiTheme="minorHAnsi" w:hAnsiTheme="minorHAnsi"/>
        <w:sz w:val="28"/>
        <w:szCs w:val="28"/>
        <w:u w:color="008000"/>
      </w:rPr>
      <w:t xml:space="preserve"> skills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44D48" w14:textId="77777777" w:rsidR="00850000" w:rsidRDefault="008500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37A9"/>
    <w:multiLevelType w:val="hybridMultilevel"/>
    <w:tmpl w:val="2744A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3215AF"/>
    <w:multiLevelType w:val="hybridMultilevel"/>
    <w:tmpl w:val="B4D2726A"/>
    <w:lvl w:ilvl="0" w:tplc="C89EDE50">
      <w:start w:val="1"/>
      <w:numFmt w:val="bullet"/>
      <w:lvlText w:val=""/>
      <w:lvlJc w:val="left"/>
      <w:pPr>
        <w:tabs>
          <w:tab w:val="num" w:pos="720"/>
        </w:tabs>
        <w:ind w:left="720" w:firstLine="0"/>
      </w:pPr>
      <w:rPr>
        <w:rFonts w:ascii="Symbol" w:hAnsi="Symbol" w:hint="default"/>
        <w:color w:val="C0000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1E560843"/>
    <w:multiLevelType w:val="hybridMultilevel"/>
    <w:tmpl w:val="5EEC0F6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C392F6A"/>
    <w:multiLevelType w:val="hybridMultilevel"/>
    <w:tmpl w:val="5D6C7468"/>
    <w:lvl w:ilvl="0" w:tplc="5AD29A52">
      <w:start w:val="1"/>
      <w:numFmt w:val="bullet"/>
      <w:pStyle w:val="BL"/>
      <w:lvlText w:val=""/>
      <w:lvlJc w:val="left"/>
      <w:pPr>
        <w:ind w:left="1854" w:hanging="360"/>
      </w:pPr>
      <w:rPr>
        <w:rFonts w:ascii="Symbol" w:hAnsi="Symbol" w:hint="default"/>
        <w:color w:val="548DD4" w:themeColor="text2" w:themeTint="99"/>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5F0"/>
    <w:rsid w:val="000937A8"/>
    <w:rsid w:val="000A34DB"/>
    <w:rsid w:val="000D3A0C"/>
    <w:rsid w:val="000D6AF0"/>
    <w:rsid w:val="000F7428"/>
    <w:rsid w:val="00124EC2"/>
    <w:rsid w:val="00136CF8"/>
    <w:rsid w:val="00166694"/>
    <w:rsid w:val="001825F8"/>
    <w:rsid w:val="001A68E8"/>
    <w:rsid w:val="001D5423"/>
    <w:rsid w:val="001F7A2E"/>
    <w:rsid w:val="0020665D"/>
    <w:rsid w:val="00281B37"/>
    <w:rsid w:val="002A7E61"/>
    <w:rsid w:val="003059F6"/>
    <w:rsid w:val="00394AA5"/>
    <w:rsid w:val="003E22A7"/>
    <w:rsid w:val="004744C0"/>
    <w:rsid w:val="00487F11"/>
    <w:rsid w:val="004A27A4"/>
    <w:rsid w:val="004A61B2"/>
    <w:rsid w:val="00505AA7"/>
    <w:rsid w:val="00536580"/>
    <w:rsid w:val="005757E8"/>
    <w:rsid w:val="005B1601"/>
    <w:rsid w:val="005B3CF2"/>
    <w:rsid w:val="005C6165"/>
    <w:rsid w:val="005D1A97"/>
    <w:rsid w:val="006B5376"/>
    <w:rsid w:val="006E08CB"/>
    <w:rsid w:val="006F3772"/>
    <w:rsid w:val="006F4044"/>
    <w:rsid w:val="00784C46"/>
    <w:rsid w:val="008047C5"/>
    <w:rsid w:val="00850000"/>
    <w:rsid w:val="008B1CDE"/>
    <w:rsid w:val="008D4E0D"/>
    <w:rsid w:val="008E6C0B"/>
    <w:rsid w:val="00936FE6"/>
    <w:rsid w:val="00942F73"/>
    <w:rsid w:val="00994999"/>
    <w:rsid w:val="0099730D"/>
    <w:rsid w:val="009A1B0E"/>
    <w:rsid w:val="00A2379B"/>
    <w:rsid w:val="00B462EC"/>
    <w:rsid w:val="00B469CF"/>
    <w:rsid w:val="00B77E0B"/>
    <w:rsid w:val="00BB3844"/>
    <w:rsid w:val="00C52E8F"/>
    <w:rsid w:val="00CB3617"/>
    <w:rsid w:val="00CC2C51"/>
    <w:rsid w:val="00CC5BEA"/>
    <w:rsid w:val="00E105F0"/>
    <w:rsid w:val="00E323D1"/>
    <w:rsid w:val="00E60D8F"/>
    <w:rsid w:val="00EA20F9"/>
    <w:rsid w:val="00EB2F22"/>
    <w:rsid w:val="00F2362B"/>
    <w:rsid w:val="00F33C9E"/>
    <w:rsid w:val="00F64F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054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 w:type="character" w:styleId="Hyperlink">
    <w:name w:val="Hyperlink"/>
    <w:basedOn w:val="DefaultParagraphFont"/>
    <w:uiPriority w:val="99"/>
    <w:unhideWhenUsed/>
    <w:rsid w:val="000F7428"/>
    <w:rPr>
      <w:color w:val="0000FF" w:themeColor="hyperlink"/>
      <w:u w:val="single"/>
    </w:rPr>
  </w:style>
  <w:style w:type="character" w:customStyle="1" w:styleId="website">
    <w:name w:val="website"/>
    <w:basedOn w:val="DefaultParagraphFont"/>
    <w:uiPriority w:val="1"/>
    <w:qFormat/>
    <w:rsid w:val="000F7428"/>
    <w:rPr>
      <w:rFonts w:asciiTheme="minorHAnsi" w:hAnsiTheme="minorHAnsi"/>
      <w:b/>
      <w:color w:val="808080" w:themeColor="background1" w:themeShade="8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 w:type="character" w:styleId="Hyperlink">
    <w:name w:val="Hyperlink"/>
    <w:basedOn w:val="DefaultParagraphFont"/>
    <w:uiPriority w:val="99"/>
    <w:unhideWhenUsed/>
    <w:rsid w:val="000F7428"/>
    <w:rPr>
      <w:color w:val="0000FF" w:themeColor="hyperlink"/>
      <w:u w:val="single"/>
    </w:rPr>
  </w:style>
  <w:style w:type="character" w:customStyle="1" w:styleId="website">
    <w:name w:val="website"/>
    <w:basedOn w:val="DefaultParagraphFont"/>
    <w:uiPriority w:val="1"/>
    <w:qFormat/>
    <w:rsid w:val="000F7428"/>
    <w:rPr>
      <w:rFonts w:asciiTheme="minorHAnsi" w:hAnsiTheme="minorHAnsi"/>
      <w:b/>
      <w:color w:val="808080" w:themeColor="background1" w:themeShade="8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32119">
      <w:bodyDiv w:val="1"/>
      <w:marLeft w:val="0"/>
      <w:marRight w:val="0"/>
      <w:marTop w:val="0"/>
      <w:marBottom w:val="0"/>
      <w:divBdr>
        <w:top w:val="none" w:sz="0" w:space="0" w:color="auto"/>
        <w:left w:val="none" w:sz="0" w:space="0" w:color="auto"/>
        <w:bottom w:val="none" w:sz="0" w:space="0" w:color="auto"/>
        <w:right w:val="none" w:sz="0" w:space="0" w:color="auto"/>
      </w:divBdr>
    </w:div>
    <w:div w:id="212985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229</Words>
  <Characters>1310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Lydia.Young</dc:creator>
  <cp:lastModifiedBy>Anne.Wanjie</cp:lastModifiedBy>
  <cp:revision>10</cp:revision>
  <dcterms:created xsi:type="dcterms:W3CDTF">2015-10-26T21:02:00Z</dcterms:created>
  <dcterms:modified xsi:type="dcterms:W3CDTF">2016-01-18T11:07:00Z</dcterms:modified>
</cp:coreProperties>
</file>