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2911BD" w14:textId="77777777" w:rsidR="002F7706" w:rsidRPr="002F7706" w:rsidRDefault="002F7706" w:rsidP="002F7706">
      <w:pPr>
        <w:pStyle w:val="A"/>
      </w:pPr>
      <w:r w:rsidRPr="002F7706">
        <w:t>Analysing inorganic unknowns</w:t>
      </w:r>
    </w:p>
    <w:p w14:paraId="679A8003" w14:textId="73B54533" w:rsidR="002F7706" w:rsidRPr="002F7706" w:rsidRDefault="002F7706" w:rsidP="002F7706">
      <w:pPr>
        <w:pStyle w:val="TEXT"/>
      </w:pPr>
      <w:r>
        <w:t>As part of your practical work, y</w:t>
      </w:r>
      <w:r w:rsidRPr="002F7706">
        <w:t>ou will be asked to carry out a series of tests on a salt and record your findings. The emphasis is on your ability to follow instructions carefully, to work cleanly and to record complete and accurate observations. You will generally be expected to go further and to make deductions from your observations, and then to use your knowledge of inorganic reactions to explain what you have seen (see also Section 5.11</w:t>
      </w:r>
      <w:r>
        <w:t xml:space="preserve"> in Student Book 1</w:t>
      </w:r>
      <w:r w:rsidRPr="002F7706">
        <w:t>).</w:t>
      </w:r>
    </w:p>
    <w:p w14:paraId="2D2DD2B3" w14:textId="77777777" w:rsidR="002F7706" w:rsidRPr="002F7706" w:rsidRDefault="002F7706" w:rsidP="002F7706">
      <w:pPr>
        <w:pStyle w:val="B"/>
      </w:pPr>
      <w:r w:rsidRPr="002F7706">
        <w:t>Carrying out the tests</w:t>
      </w:r>
    </w:p>
    <w:p w14:paraId="51F8EE2D" w14:textId="0C2CAE64" w:rsidR="002F7706" w:rsidRPr="002F7706" w:rsidRDefault="002F7706" w:rsidP="002F7706">
      <w:pPr>
        <w:pStyle w:val="TEXT"/>
      </w:pPr>
      <w:r w:rsidRPr="002F7706">
        <w:t>Always follow the instructions carefully. Use small quantities of solids. Dilute solutions do not contain much of a chemical</w:t>
      </w:r>
      <w:r>
        <w:t>,</w:t>
      </w:r>
      <w:r w:rsidRPr="002F7706">
        <w:t xml:space="preserve"> so if you add a lot of a solid you can easily hide the effect that you are looking for.</w:t>
      </w:r>
    </w:p>
    <w:p w14:paraId="55D60352" w14:textId="77777777" w:rsidR="002F7706" w:rsidRPr="002F7706" w:rsidRDefault="002F7706" w:rsidP="002F7706">
      <w:pPr>
        <w:pStyle w:val="TEXT"/>
      </w:pPr>
      <w:r w:rsidRPr="002F7706">
        <w:t>When using a dropping pipette to add a solution, hold the tip of the pipette just above the open end of the test tube to avoid contaminating the reagent when you put the pipette back in the bottle.</w:t>
      </w:r>
    </w:p>
    <w:p w14:paraId="0E4A4BDD" w14:textId="116FA6EC" w:rsidR="002F7706" w:rsidRPr="002F7706" w:rsidRDefault="002F7706" w:rsidP="002F7706">
      <w:pPr>
        <w:pStyle w:val="TEXT"/>
      </w:pPr>
      <w:r w:rsidRPr="002F7706">
        <w:t>When heating, always start by warming gently while shaking to keep the contents of the test tube moving. Be very careful to avoid sudden boiling (bumping)</w:t>
      </w:r>
      <w:r w:rsidR="006F2950">
        <w:t>,</w:t>
      </w:r>
      <w:r w:rsidRPr="002F7706">
        <w:t xml:space="preserve"> which can eject chemicals from a test tube in a hazardous way.</w:t>
      </w:r>
    </w:p>
    <w:p w14:paraId="534D266A" w14:textId="77777777" w:rsidR="002F7706" w:rsidRPr="002F7706" w:rsidRDefault="002F7706" w:rsidP="002F7706">
      <w:pPr>
        <w:pStyle w:val="TEXT"/>
      </w:pPr>
      <w:r w:rsidRPr="002F7706">
        <w:t>Make sure that you can test for gases reliably using either a teat pipette or a delivery tube.</w:t>
      </w:r>
    </w:p>
    <w:p w14:paraId="51C79523" w14:textId="5EE6998F" w:rsidR="002F7706" w:rsidRPr="002F7706" w:rsidRDefault="002F7706" w:rsidP="002F7706">
      <w:pPr>
        <w:pStyle w:val="TEXT"/>
      </w:pPr>
      <w:r>
        <w:rPr>
          <w:noProof/>
          <w:lang w:eastAsia="en-GB"/>
        </w:rPr>
        <mc:AlternateContent>
          <mc:Choice Requires="wps">
            <w:drawing>
              <wp:inline distT="0" distB="0" distL="0" distR="0" wp14:anchorId="4F9DDC30" wp14:editId="0C257B8D">
                <wp:extent cx="5086350" cy="1152525"/>
                <wp:effectExtent l="0" t="0" r="0" b="9525"/>
                <wp:docPr id="1" name="Text Box 1"/>
                <wp:cNvGraphicFramePr/>
                <a:graphic xmlns:a="http://schemas.openxmlformats.org/drawingml/2006/main">
                  <a:graphicData uri="http://schemas.microsoft.com/office/word/2010/wordprocessingShape">
                    <wps:wsp>
                      <wps:cNvSpPr txBox="1"/>
                      <wps:spPr>
                        <a:xfrm>
                          <a:off x="0" y="0"/>
                          <a:ext cx="5086350" cy="1152525"/>
                        </a:xfrm>
                        <a:prstGeom prst="rect">
                          <a:avLst/>
                        </a:prstGeom>
                        <a:solidFill>
                          <a:schemeClr val="accent3">
                            <a:lumMod val="40000"/>
                            <a:lumOff val="60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567280E0" w14:textId="77777777" w:rsidR="002F7706" w:rsidRPr="00175156" w:rsidRDefault="002F7706" w:rsidP="002F7706">
                            <w:pPr>
                              <w:spacing w:line="360" w:lineRule="auto"/>
                              <w:rPr>
                                <w:rFonts w:asciiTheme="minorHAnsi" w:hAnsiTheme="minorHAnsi"/>
                                <w:b/>
                                <w:sz w:val="24"/>
                                <w:szCs w:val="24"/>
                              </w:rPr>
                            </w:pPr>
                            <w:r w:rsidRPr="00175156">
                              <w:rPr>
                                <w:rFonts w:asciiTheme="minorHAnsi" w:hAnsiTheme="minorHAnsi"/>
                                <w:b/>
                                <w:sz w:val="24"/>
                                <w:szCs w:val="24"/>
                              </w:rPr>
                              <w:t>T</w:t>
                            </w:r>
                            <w:r>
                              <w:rPr>
                                <w:rFonts w:asciiTheme="minorHAnsi" w:hAnsiTheme="minorHAnsi"/>
                                <w:b/>
                                <w:sz w:val="24"/>
                                <w:szCs w:val="24"/>
                              </w:rPr>
                              <w:t>IP</w:t>
                            </w:r>
                          </w:p>
                          <w:p w14:paraId="6C5B7CA2" w14:textId="77777777" w:rsidR="002F7706" w:rsidRPr="002F7706" w:rsidRDefault="002F7706" w:rsidP="002F7706">
                            <w:pPr>
                              <w:spacing w:line="360" w:lineRule="auto"/>
                              <w:rPr>
                                <w:rFonts w:asciiTheme="minorHAnsi" w:hAnsiTheme="minorHAnsi"/>
                              </w:rPr>
                            </w:pPr>
                            <w:proofErr w:type="gramStart"/>
                            <w:r w:rsidRPr="002F7706">
                              <w:rPr>
                                <w:rFonts w:asciiTheme="minorHAnsi" w:hAnsiTheme="minorHAnsi"/>
                              </w:rPr>
                              <w:t>When heating substances in a test tube always use a test-tube holder and not tongs or your fingers.</w:t>
                            </w:r>
                            <w:proofErr w:type="gramEnd"/>
                          </w:p>
                          <w:p w14:paraId="01C6E8D2" w14:textId="433E158D" w:rsidR="002F7706" w:rsidRPr="002F7706" w:rsidRDefault="002F7706" w:rsidP="002F7706">
                            <w:pPr>
                              <w:spacing w:line="360" w:lineRule="auto"/>
                              <w:rPr>
                                <w:rFonts w:asciiTheme="minorHAnsi" w:hAnsiTheme="minorHAnsi"/>
                              </w:rPr>
                            </w:pPr>
                            <w:r w:rsidRPr="002F7706">
                              <w:rPr>
                                <w:rFonts w:asciiTheme="minorHAnsi" w:hAnsiTheme="minorHAnsi"/>
                              </w:rPr>
                              <w:t>Always be careful to mix chemicals thoroughly. Work cleanly to avoid false results.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1" o:spid="_x0000_s1026" type="#_x0000_t202" style="width:400.5pt;height:90.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" fillcolor="#d6e3bc [1302]" stroked="f" strokeweight=".5pt">
                <v:textbox>
                  <w:txbxContent>
                    <w:p w14:paraId="567280E0" w14:textId="77777777" w:rsidR="002F7706" w:rsidRPr="00175156" w:rsidRDefault="002F7706" w:rsidP="002F7706">
                      <w:pPr>
                        <w:spacing w:line="360" w:lineRule="auto"/>
                        <w:rPr>
                          <w:rFonts w:asciiTheme="minorHAnsi" w:hAnsiTheme="minorHAnsi"/>
                          <w:b/>
                          <w:sz w:val="24"/>
                          <w:szCs w:val="24"/>
                        </w:rPr>
                      </w:pPr>
                      <w:r w:rsidRPr="00175156">
                        <w:rPr>
                          <w:rFonts w:asciiTheme="minorHAnsi" w:hAnsiTheme="minorHAnsi"/>
                          <w:b/>
                          <w:sz w:val="24"/>
                          <w:szCs w:val="24"/>
                        </w:rPr>
                        <w:t>T</w:t>
                      </w:r>
                      <w:r>
                        <w:rPr>
                          <w:rFonts w:asciiTheme="minorHAnsi" w:hAnsiTheme="minorHAnsi"/>
                          <w:b/>
                          <w:sz w:val="24"/>
                          <w:szCs w:val="24"/>
                        </w:rPr>
                        <w:t>IP</w:t>
                      </w:r>
                    </w:p>
                    <w:p w14:paraId="6C5B7CA2" w14:textId="77777777" w:rsidR="002F7706" w:rsidRPr="002F7706" w:rsidRDefault="002F7706" w:rsidP="002F7706">
                      <w:pPr>
                        <w:spacing w:line="360" w:lineRule="auto"/>
                        <w:rPr>
                          <w:rFonts w:asciiTheme="minorHAnsi" w:hAnsiTheme="minorHAnsi"/>
                        </w:rPr>
                      </w:pPr>
                      <w:r w:rsidRPr="002F7706">
                        <w:rPr>
                          <w:rFonts w:asciiTheme="minorHAnsi" w:hAnsiTheme="minorHAnsi"/>
                        </w:rPr>
                        <w:t>When heating substances in a test tube always use a test-tube holder and not tongs or your fingers.</w:t>
                      </w:r>
                    </w:p>
                    <w:p w14:paraId="01C6E8D2" w14:textId="433E158D" w:rsidR="002F7706" w:rsidRPr="002F7706" w:rsidRDefault="002F7706" w:rsidP="002F7706">
                      <w:pPr>
                        <w:spacing w:line="360" w:lineRule="auto"/>
                        <w:rPr>
                          <w:rFonts w:asciiTheme="minorHAnsi" w:hAnsiTheme="minorHAnsi"/>
                        </w:rPr>
                      </w:pPr>
                      <w:r w:rsidRPr="002F7706">
                        <w:rPr>
                          <w:rFonts w:asciiTheme="minorHAnsi" w:hAnsiTheme="minorHAnsi"/>
                        </w:rPr>
                        <w:t>Always be careful to mix chemicals thoroughly. Work cleanly to avoid false results.</w:t>
                      </w:r>
                    </w:p>
                  </w:txbxContent>
                </v:textbox>
                <w10:anchorlock/>
              </v:shape>
            </w:pict>
          </mc:Fallback>
        </mc:AlternateContent>
      </w:r>
    </w:p>
    <w:p w14:paraId="15DC6432" w14:textId="77777777" w:rsidR="002F7706" w:rsidRPr="002F7706" w:rsidRDefault="002F7706" w:rsidP="002F7706">
      <w:pPr>
        <w:pStyle w:val="B"/>
      </w:pPr>
      <w:r w:rsidRPr="002F7706">
        <w:t>Recording observations</w:t>
      </w:r>
    </w:p>
    <w:p w14:paraId="42FC7EBF" w14:textId="77777777" w:rsidR="002F7706" w:rsidRDefault="002F7706" w:rsidP="002F7706">
      <w:pPr>
        <w:pStyle w:val="TEXT"/>
      </w:pPr>
      <w:r w:rsidRPr="002F7706">
        <w:t>Write down all that you observe: temperature changes, solids dissolving, precipitates forming, colour changes, vapours with a distinctive smell, gases bubbling off and the results of tests to identify any gases.</w:t>
      </w:r>
    </w:p>
    <w:p w14:paraId="745A5063" w14:textId="2353C9E3" w:rsidR="002F7706" w:rsidRPr="002F7706" w:rsidRDefault="002F7706" w:rsidP="002F7706">
      <w:pPr>
        <w:pStyle w:val="TEXT"/>
      </w:pPr>
      <w:r>
        <w:rPr>
          <w:noProof/>
          <w:lang w:eastAsia="en-GB"/>
        </w:rPr>
        <mc:AlternateContent>
          <mc:Choice Requires="wps">
            <w:drawing>
              <wp:inline distT="0" distB="0" distL="0" distR="0" wp14:anchorId="09B65E2B" wp14:editId="45ACEED5">
                <wp:extent cx="5086350" cy="89535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895350"/>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BCB8A44" w14:textId="77777777" w:rsidR="002F7706" w:rsidRDefault="002F7706" w:rsidP="002F7706">
                            <w:pPr>
                              <w:spacing w:line="360" w:lineRule="auto"/>
                              <w:rPr>
                                <w:rFonts w:asciiTheme="minorHAnsi" w:hAnsiTheme="minorHAnsi"/>
                                <w:b/>
                                <w:sz w:val="24"/>
                                <w:szCs w:val="24"/>
                              </w:rPr>
                            </w:pPr>
                            <w:r>
                              <w:rPr>
                                <w:rFonts w:asciiTheme="minorHAnsi" w:hAnsiTheme="minorHAnsi"/>
                                <w:b/>
                                <w:sz w:val="24"/>
                                <w:szCs w:val="24"/>
                              </w:rPr>
                              <w:t>TIP</w:t>
                            </w:r>
                          </w:p>
                          <w:p w14:paraId="3A842CEB" w14:textId="36AE90E2" w:rsidR="002F7706" w:rsidRDefault="002F7706" w:rsidP="002F7706">
                            <w:pPr>
                              <w:spacing w:line="360" w:lineRule="auto"/>
                            </w:pPr>
                            <w:r w:rsidRPr="002F7706">
                              <w:rPr>
                                <w:rFonts w:asciiTheme="minorHAnsi" w:hAnsiTheme="minorHAnsi"/>
                              </w:rPr>
                              <w:t>Record</w:t>
                            </w:r>
                            <w:r>
                              <w:rPr>
                                <w:rFonts w:asciiTheme="minorHAnsi" w:hAnsiTheme="minorHAnsi"/>
                              </w:rPr>
                              <w:t xml:space="preserve"> </w:t>
                            </w:r>
                            <w:r w:rsidRPr="002F7706">
                              <w:rPr>
                                <w:rFonts w:asciiTheme="minorHAnsi" w:hAnsiTheme="minorHAnsi"/>
                              </w:rPr>
                              <w:t>everything</w:t>
                            </w:r>
                            <w:r>
                              <w:rPr>
                                <w:rFonts w:asciiTheme="minorHAnsi" w:hAnsiTheme="minorHAnsi"/>
                              </w:rPr>
                              <w:t>,</w:t>
                            </w:r>
                            <w:r w:rsidRPr="002F7706">
                              <w:rPr>
                                <w:rFonts w:asciiTheme="minorHAnsi" w:hAnsiTheme="minorHAnsi"/>
                              </w:rPr>
                              <w:t xml:space="preserve"> even if</w:t>
                            </w:r>
                            <w:r>
                              <w:rPr>
                                <w:rFonts w:asciiTheme="minorHAnsi" w:hAnsiTheme="minorHAnsi"/>
                              </w:rPr>
                              <w:t>,</w:t>
                            </w:r>
                            <w:r w:rsidRPr="002F7706">
                              <w:rPr>
                                <w:rFonts w:asciiTheme="minorHAnsi" w:hAnsiTheme="minorHAnsi"/>
                              </w:rPr>
                              <w:t xml:space="preserve"> at the time</w:t>
                            </w:r>
                            <w:r>
                              <w:rPr>
                                <w:rFonts w:asciiTheme="minorHAnsi" w:hAnsiTheme="minorHAnsi"/>
                              </w:rPr>
                              <w:t>,</w:t>
                            </w:r>
                            <w:r w:rsidRPr="002F7706">
                              <w:rPr>
                                <w:rFonts w:asciiTheme="minorHAnsi" w:hAnsiTheme="minorHAnsi"/>
                              </w:rPr>
                              <w:t xml:space="preserve"> you cannot explain what is happening. If there is a colour change, always record the colour before and after the test.</w:t>
                            </w:r>
                          </w:p>
                        </w:txbxContent>
                      </wps:txbx>
                      <wps:bodyPr rot="0" vert="horz" wrap="square" lIns="91440" tIns="45720" rIns="91440" bIns="45720" anchor="t" anchorCtr="0" upright="1">
                        <a:noAutofit/>
                      </wps:bodyPr>
                    </wps:wsp>
                  </a:graphicData>
                </a:graphic>
              </wp:inline>
            </w:drawing>
          </mc:Choice>
          <mc:Fallback>
            <w:pict>
              <v:shape id="Text Box 2" o:spid="_x0000_s1027" type="#_x0000_t202" style="width:400.5pt;height:7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" fillcolor="#d6e3bc [1302]" stroked="f" strokeweight=".5pt">
                <v:textbox>
                  <w:txbxContent>
                    <w:p w14:paraId="2BCB8A44" w14:textId="77777777" w:rsidR="002F7706" w:rsidRDefault="002F7706" w:rsidP="002F7706">
                      <w:pPr>
                        <w:spacing w:line="360" w:lineRule="auto"/>
                        <w:rPr>
                          <w:rFonts w:asciiTheme="minorHAnsi" w:hAnsiTheme="minorHAnsi"/>
                          <w:b/>
                          <w:sz w:val="24"/>
                          <w:szCs w:val="24"/>
                        </w:rPr>
                      </w:pPr>
                      <w:r>
                        <w:rPr>
                          <w:rFonts w:asciiTheme="minorHAnsi" w:hAnsiTheme="minorHAnsi"/>
                          <w:b/>
                          <w:sz w:val="24"/>
                          <w:szCs w:val="24"/>
                        </w:rPr>
                        <w:t>TIP</w:t>
                      </w:r>
                    </w:p>
                    <w:p w14:paraId="3A842CEB" w14:textId="36AE90E2" w:rsidR="002F7706" w:rsidRDefault="002F7706" w:rsidP="002F7706">
                      <w:pPr>
                        <w:spacing w:line="360" w:lineRule="auto"/>
                      </w:pPr>
                      <w:r w:rsidRPr="002F7706">
                        <w:rPr>
                          <w:rFonts w:asciiTheme="minorHAnsi" w:hAnsiTheme="minorHAnsi"/>
                        </w:rPr>
                        <w:t>Record</w:t>
                      </w:r>
                      <w:r>
                        <w:rPr>
                          <w:rFonts w:asciiTheme="minorHAnsi" w:hAnsiTheme="minorHAnsi"/>
                        </w:rPr>
                        <w:t xml:space="preserve"> </w:t>
                      </w:r>
                      <w:r w:rsidRPr="002F7706">
                        <w:rPr>
                          <w:rFonts w:asciiTheme="minorHAnsi" w:hAnsiTheme="minorHAnsi"/>
                        </w:rPr>
                        <w:t>everything</w:t>
                      </w:r>
                      <w:r>
                        <w:rPr>
                          <w:rFonts w:asciiTheme="minorHAnsi" w:hAnsiTheme="minorHAnsi"/>
                        </w:rPr>
                        <w:t>,</w:t>
                      </w:r>
                      <w:r w:rsidRPr="002F7706">
                        <w:rPr>
                          <w:rFonts w:asciiTheme="minorHAnsi" w:hAnsiTheme="minorHAnsi"/>
                        </w:rPr>
                        <w:t xml:space="preserve"> even if</w:t>
                      </w:r>
                      <w:r>
                        <w:rPr>
                          <w:rFonts w:asciiTheme="minorHAnsi" w:hAnsiTheme="minorHAnsi"/>
                        </w:rPr>
                        <w:t>,</w:t>
                      </w:r>
                      <w:r w:rsidRPr="002F7706">
                        <w:rPr>
                          <w:rFonts w:asciiTheme="minorHAnsi" w:hAnsiTheme="minorHAnsi"/>
                        </w:rPr>
                        <w:t xml:space="preserve"> at the time</w:t>
                      </w:r>
                      <w:r>
                        <w:rPr>
                          <w:rFonts w:asciiTheme="minorHAnsi" w:hAnsiTheme="minorHAnsi"/>
                        </w:rPr>
                        <w:t>,</w:t>
                      </w:r>
                      <w:r w:rsidRPr="002F7706">
                        <w:rPr>
                          <w:rFonts w:asciiTheme="minorHAnsi" w:hAnsiTheme="minorHAnsi"/>
                        </w:rPr>
                        <w:t xml:space="preserve"> you cannot explain what is happening. If there is a colour change, always record the colour before and after the test.</w:t>
                      </w:r>
                    </w:p>
                  </w:txbxContent>
                </v:textbox>
                <w10:anchorlock/>
              </v:shape>
            </w:pict>
          </mc:Fallback>
        </mc:AlternateContent>
      </w:r>
    </w:p>
    <w:p w14:paraId="6B974225" w14:textId="77777777" w:rsidR="002F7706" w:rsidRPr="002F7706" w:rsidRDefault="002F7706" w:rsidP="002F7706">
      <w:pPr>
        <w:pStyle w:val="TEXT"/>
      </w:pPr>
      <w:r w:rsidRPr="002F7706">
        <w:t xml:space="preserve">Take care not to confuse observations and deductions. Suppose you add sodium hydroxide solution to a colourless solution of a salt. What you see is a white precipitate forming at first, but which does </w:t>
      </w:r>
      <w:r w:rsidRPr="002F7706">
        <w:lastRenderedPageBreak/>
        <w:t>not dissolve again on adding more sodium hydroxide solution. This is what you record as your observations. Under ‘Deductions’ you should then suggest that the solution might contain magnesium, or possibly calcium, ions.</w:t>
      </w:r>
    </w:p>
    <w:p w14:paraId="491C9754" w14:textId="411B0207" w:rsidR="002F7706" w:rsidRPr="002F7706" w:rsidRDefault="00551635" w:rsidP="002F7706">
      <w:pPr>
        <w:pStyle w:val="TEXT"/>
      </w:pPr>
      <w:r>
        <w:rPr>
          <w:noProof/>
          <w:lang w:eastAsia="en-GB"/>
        </w:rPr>
        <mc:AlternateContent>
          <mc:Choice Requires="wps">
            <w:drawing>
              <wp:inline distT="0" distB="0" distL="0" distR="0" wp14:anchorId="5D975782" wp14:editId="177B70DF">
                <wp:extent cx="5086350" cy="1057275"/>
                <wp:effectExtent l="0" t="0" r="0" b="952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1057275"/>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49415A9" w14:textId="77777777" w:rsidR="00551635" w:rsidRDefault="00551635" w:rsidP="00551635">
                            <w:pPr>
                              <w:spacing w:line="360" w:lineRule="auto"/>
                              <w:rPr>
                                <w:rFonts w:asciiTheme="minorHAnsi" w:hAnsiTheme="minorHAnsi"/>
                                <w:b/>
                                <w:sz w:val="24"/>
                                <w:szCs w:val="24"/>
                              </w:rPr>
                            </w:pPr>
                            <w:r>
                              <w:rPr>
                                <w:rFonts w:asciiTheme="minorHAnsi" w:hAnsiTheme="minorHAnsi"/>
                                <w:b/>
                                <w:sz w:val="24"/>
                                <w:szCs w:val="24"/>
                              </w:rPr>
                              <w:t>TIP</w:t>
                            </w:r>
                          </w:p>
                          <w:p w14:paraId="200FF0C7" w14:textId="75A5D6A7" w:rsidR="00551635" w:rsidRDefault="00551635" w:rsidP="00551635">
                            <w:pPr>
                              <w:spacing w:line="360" w:lineRule="auto"/>
                            </w:pPr>
                            <w:r w:rsidRPr="002F7706">
                              <w:rPr>
                                <w:rFonts w:asciiTheme="minorHAnsi" w:hAnsiTheme="minorHAnsi"/>
                              </w:rPr>
                              <w:t>Do not confuse ‘colourless’ (no colour) with ‘clear’ (transparent). A solution can be both coloured and clear. If a solution turns ‘white’ during a test</w:t>
                            </w:r>
                            <w:r>
                              <w:rPr>
                                <w:rFonts w:asciiTheme="minorHAnsi" w:hAnsiTheme="minorHAnsi"/>
                              </w:rPr>
                              <w:t>,</w:t>
                            </w:r>
                            <w:r w:rsidRPr="002F7706">
                              <w:rPr>
                                <w:rFonts w:asciiTheme="minorHAnsi" w:hAnsiTheme="minorHAnsi"/>
                              </w:rPr>
                              <w:t xml:space="preserve"> this generally means that a white suspension of a fine precipitate has formed.</w:t>
                            </w:r>
                          </w:p>
                        </w:txbxContent>
                      </wps:txbx>
                      <wps:bodyPr rot="0" vert="horz" wrap="square" lIns="91440" tIns="45720" rIns="91440" bIns="45720" anchor="t" anchorCtr="0" upright="1">
                        <a:noAutofit/>
                      </wps:bodyPr>
                    </wps:wsp>
                  </a:graphicData>
                </a:graphic>
              </wp:inline>
            </w:drawing>
          </mc:Choice>
          <mc:Fallback>
            <w:pict>
              <v:shape id="Text Box 3" o:spid="_x0000_s1028" type="#_x0000_t202" style="width:400.5pt;height:8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" fillcolor="#d6e3bc [1302]" stroked="f" strokeweight=".5pt">
                <v:textbox>
                  <w:txbxContent>
                    <w:p w14:paraId="649415A9" w14:textId="77777777" w:rsidR="00551635" w:rsidRDefault="00551635" w:rsidP="00551635">
                      <w:pPr>
                        <w:spacing w:line="360" w:lineRule="auto"/>
                        <w:rPr>
                          <w:rFonts w:asciiTheme="minorHAnsi" w:hAnsiTheme="minorHAnsi"/>
                          <w:b/>
                          <w:sz w:val="24"/>
                          <w:szCs w:val="24"/>
                        </w:rPr>
                      </w:pPr>
                      <w:r>
                        <w:rPr>
                          <w:rFonts w:asciiTheme="minorHAnsi" w:hAnsiTheme="minorHAnsi"/>
                          <w:b/>
                          <w:sz w:val="24"/>
                          <w:szCs w:val="24"/>
                        </w:rPr>
                        <w:t>TIP</w:t>
                      </w:r>
                    </w:p>
                    <w:p w14:paraId="200FF0C7" w14:textId="75A5D6A7" w:rsidR="00551635" w:rsidRDefault="00551635" w:rsidP="00551635">
                      <w:pPr>
                        <w:spacing w:line="360" w:lineRule="auto"/>
                      </w:pPr>
                      <w:r w:rsidRPr="002F7706">
                        <w:rPr>
                          <w:rFonts w:asciiTheme="minorHAnsi" w:hAnsiTheme="minorHAnsi"/>
                        </w:rPr>
                        <w:t>Do not confuse ‘colourless’ (no colour) with ‘clear’ (transparent). A solution can be both coloured and clear. If a solution turns ‘white’ during a test</w:t>
                      </w:r>
                      <w:r>
                        <w:rPr>
                          <w:rFonts w:asciiTheme="minorHAnsi" w:hAnsiTheme="minorHAnsi"/>
                        </w:rPr>
                        <w:t>,</w:t>
                      </w:r>
                      <w:r w:rsidRPr="002F7706">
                        <w:rPr>
                          <w:rFonts w:asciiTheme="minorHAnsi" w:hAnsiTheme="minorHAnsi"/>
                        </w:rPr>
                        <w:t xml:space="preserve"> this generally means that a white suspension of a fine precipitate has formed.</w:t>
                      </w:r>
                    </w:p>
                  </w:txbxContent>
                </v:textbox>
                <w10:anchorlock/>
              </v:shape>
            </w:pict>
          </mc:Fallback>
        </mc:AlternateContent>
      </w:r>
    </w:p>
    <w:p w14:paraId="59AD4ED4" w14:textId="77777777" w:rsidR="002F7706" w:rsidRPr="002F7706" w:rsidRDefault="002F7706" w:rsidP="00551635">
      <w:pPr>
        <w:pStyle w:val="B"/>
      </w:pPr>
      <w:r w:rsidRPr="002F7706">
        <w:t>Making inferences and drawing conclusions</w:t>
      </w:r>
    </w:p>
    <w:p w14:paraId="68B5FFA4" w14:textId="5EB7CE64" w:rsidR="002F7706" w:rsidRPr="002F7706" w:rsidRDefault="002F7706" w:rsidP="002F7706">
      <w:pPr>
        <w:pStyle w:val="TEXT"/>
      </w:pPr>
      <w:r w:rsidRPr="002F7706">
        <w:t>Draw on your knowledge of the inorganic reactions of Groups 1, 2 and 7 elements and their compounds (see Chapter 4</w:t>
      </w:r>
      <w:r w:rsidR="00551635">
        <w:t xml:space="preserve"> in the Student Book</w:t>
      </w:r>
      <w:r w:rsidRPr="002F7706">
        <w:t>) to interpret your observations. For the alkaline earth metals in Group 2 you should know, for example:</w:t>
      </w:r>
    </w:p>
    <w:p w14:paraId="291D349C" w14:textId="459CF9FE" w:rsidR="002F7706" w:rsidRPr="002F7706" w:rsidRDefault="002F7706" w:rsidP="002F7706">
      <w:pPr>
        <w:pStyle w:val="BL"/>
      </w:pPr>
      <w:r w:rsidRPr="002F7706">
        <w:t xml:space="preserve">the </w:t>
      </w:r>
      <w:proofErr w:type="spellStart"/>
      <w:r w:rsidRPr="002F7706">
        <w:t>solubilities</w:t>
      </w:r>
      <w:proofErr w:type="spellEnd"/>
      <w:r w:rsidRPr="002F7706">
        <w:t xml:space="preserve"> in water of the hydroxides, </w:t>
      </w:r>
      <w:proofErr w:type="spellStart"/>
      <w:r w:rsidRPr="002F7706">
        <w:t>sulfates</w:t>
      </w:r>
      <w:proofErr w:type="spellEnd"/>
      <w:r w:rsidRPr="002F7706">
        <w:t xml:space="preserve"> and nitrates</w:t>
      </w:r>
    </w:p>
    <w:p w14:paraId="60780C14" w14:textId="75146724" w:rsidR="002F7706" w:rsidRPr="002F7706" w:rsidRDefault="002F7706" w:rsidP="002F7706">
      <w:pPr>
        <w:pStyle w:val="BL"/>
      </w:pPr>
      <w:r w:rsidRPr="002F7706">
        <w:t>the behaviour in water and dilute acids of the metals, metal oxides, metal hydroxides and metal carbonates</w:t>
      </w:r>
    </w:p>
    <w:p w14:paraId="78743913" w14:textId="12FDF1D9" w:rsidR="002F7706" w:rsidRPr="002F7706" w:rsidRDefault="002F7706" w:rsidP="002F7706">
      <w:pPr>
        <w:pStyle w:val="BL"/>
      </w:pPr>
      <w:proofErr w:type="gramStart"/>
      <w:r w:rsidRPr="002F7706">
        <w:t>the</w:t>
      </w:r>
      <w:proofErr w:type="gramEnd"/>
      <w:r w:rsidRPr="002F7706">
        <w:t xml:space="preserve"> effects of heat on the carbonates and nitrates.</w:t>
      </w:r>
    </w:p>
    <w:p w14:paraId="1DBE77A1" w14:textId="77777777" w:rsidR="002F7706" w:rsidRPr="002F7706" w:rsidRDefault="002F7706" w:rsidP="002F7706">
      <w:pPr>
        <w:pStyle w:val="TEXT"/>
      </w:pPr>
      <w:r w:rsidRPr="002F7706">
        <w:t>For the halogens in Group 7 you should know, for example:</w:t>
      </w:r>
    </w:p>
    <w:p w14:paraId="2F001A5B" w14:textId="4658A99C" w:rsidR="002F7706" w:rsidRPr="002F7706" w:rsidRDefault="002F7706" w:rsidP="002F7706">
      <w:pPr>
        <w:pStyle w:val="BL"/>
      </w:pPr>
      <w:r w:rsidRPr="002F7706">
        <w:t>what happens on adding sodium hydroxide to aqueous halogens</w:t>
      </w:r>
    </w:p>
    <w:p w14:paraId="31FFD7BF" w14:textId="1A298B19" w:rsidR="002F7706" w:rsidRPr="002F7706" w:rsidRDefault="002F7706" w:rsidP="002F7706">
      <w:pPr>
        <w:pStyle w:val="BL"/>
      </w:pPr>
      <w:r w:rsidRPr="002F7706">
        <w:t xml:space="preserve">the effect of warming solid halides with concentrated </w:t>
      </w:r>
      <w:proofErr w:type="spellStart"/>
      <w:r w:rsidRPr="002F7706">
        <w:t>sulfuric</w:t>
      </w:r>
      <w:proofErr w:type="spellEnd"/>
      <w:r w:rsidRPr="002F7706">
        <w:t xml:space="preserve"> acid</w:t>
      </w:r>
    </w:p>
    <w:p w14:paraId="3F048730" w14:textId="393432FD" w:rsidR="002F7706" w:rsidRPr="002F7706" w:rsidRDefault="002F7706" w:rsidP="002F7706">
      <w:pPr>
        <w:pStyle w:val="BL"/>
      </w:pPr>
      <w:proofErr w:type="gramStart"/>
      <w:r w:rsidRPr="002F7706">
        <w:t>the</w:t>
      </w:r>
      <w:proofErr w:type="gramEnd"/>
      <w:r w:rsidRPr="002F7706">
        <w:t xml:space="preserve"> displacement reactions when aqueous halogens are added to aqueous halide ions.</w:t>
      </w:r>
    </w:p>
    <w:p w14:paraId="2BC31D3F" w14:textId="77777777" w:rsidR="002F7706" w:rsidRPr="002F7706" w:rsidRDefault="002F7706" w:rsidP="002F7706">
      <w:pPr>
        <w:pStyle w:val="TEXT"/>
      </w:pPr>
      <w:r w:rsidRPr="002F7706">
        <w:t xml:space="preserve">You can also refer to data sheets giving details of common preliminary tests, gas tests, tests for </w:t>
      </w:r>
      <w:proofErr w:type="spellStart"/>
      <w:r w:rsidRPr="002F7706">
        <w:t>cations</w:t>
      </w:r>
      <w:proofErr w:type="spellEnd"/>
      <w:r w:rsidRPr="002F7706">
        <w:t xml:space="preserve"> and tests for anions.</w:t>
      </w:r>
    </w:p>
    <w:p w14:paraId="7745C76F" w14:textId="6BA0795D" w:rsidR="002F7706" w:rsidRPr="002F7706" w:rsidRDefault="002F7706" w:rsidP="002F7706">
      <w:pPr>
        <w:pStyle w:val="TEXT"/>
      </w:pPr>
      <w:r w:rsidRPr="002F7706">
        <w:t>You may sometimes be asked to test</w:t>
      </w:r>
      <w:r w:rsidR="00551635">
        <w:t xml:space="preserve"> a compound that contains ions</w:t>
      </w:r>
      <w:r w:rsidRPr="002F7706">
        <w:t xml:space="preserve"> </w:t>
      </w:r>
      <w:r w:rsidR="00551635">
        <w:t xml:space="preserve">which </w:t>
      </w:r>
      <w:r w:rsidRPr="002F7706">
        <w:t>you have not worked with before. In this case</w:t>
      </w:r>
      <w:r w:rsidR="00551635">
        <w:t>,</w:t>
      </w:r>
      <w:r w:rsidRPr="002F7706">
        <w:t xml:space="preserve"> </w:t>
      </w:r>
      <w:r w:rsidR="00EF2C86">
        <w:t xml:space="preserve">although </w:t>
      </w:r>
      <w:r w:rsidRPr="002F7706">
        <w:t>you may not be able to explain all that you observe</w:t>
      </w:r>
      <w:r w:rsidR="00551635">
        <w:t>,</w:t>
      </w:r>
      <w:r w:rsidRPr="002F7706">
        <w:t xml:space="preserve"> </w:t>
      </w:r>
      <w:r w:rsidR="00EF2C86">
        <w:t>you</w:t>
      </w:r>
      <w:r w:rsidRPr="002F7706">
        <w:t xml:space="preserve"> </w:t>
      </w:r>
      <w:r w:rsidR="006F2950">
        <w:t>can</w:t>
      </w:r>
      <w:r w:rsidRPr="002F7706">
        <w:t xml:space="preserve"> draw general conclusions.</w:t>
      </w:r>
      <w:r w:rsidR="00A70120">
        <w:t xml:space="preserve"> </w:t>
      </w:r>
    </w:p>
    <w:p w14:paraId="4B00ED74" w14:textId="1582F372" w:rsidR="002F7706" w:rsidRPr="002F7706" w:rsidRDefault="00551635" w:rsidP="002F7706">
      <w:pPr>
        <w:pStyle w:val="TEXT"/>
      </w:pPr>
      <w:r>
        <w:rPr>
          <w:noProof/>
          <w:lang w:eastAsia="en-GB"/>
        </w:rPr>
        <mc:AlternateContent>
          <mc:Choice Requires="wps">
            <w:drawing>
              <wp:inline distT="0" distB="0" distL="0" distR="0" wp14:anchorId="424707FC" wp14:editId="226C102E">
                <wp:extent cx="5086350" cy="981075"/>
                <wp:effectExtent l="0" t="0" r="0" b="952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981075"/>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374275C" w14:textId="77777777" w:rsidR="00551635" w:rsidRDefault="00551635" w:rsidP="00551635">
                            <w:pPr>
                              <w:spacing w:line="360" w:lineRule="auto"/>
                              <w:rPr>
                                <w:rFonts w:asciiTheme="minorHAnsi" w:hAnsiTheme="minorHAnsi"/>
                                <w:b/>
                                <w:sz w:val="24"/>
                                <w:szCs w:val="24"/>
                              </w:rPr>
                            </w:pPr>
                            <w:r>
                              <w:rPr>
                                <w:rFonts w:asciiTheme="minorHAnsi" w:hAnsiTheme="minorHAnsi"/>
                                <w:b/>
                                <w:sz w:val="24"/>
                                <w:szCs w:val="24"/>
                              </w:rPr>
                              <w:t>TIP</w:t>
                            </w:r>
                          </w:p>
                          <w:p w14:paraId="0A16D29C" w14:textId="0A31184A" w:rsidR="00551635" w:rsidRDefault="00551635" w:rsidP="00551635">
                            <w:pPr>
                              <w:spacing w:line="360" w:lineRule="auto"/>
                            </w:pPr>
                            <w:r w:rsidRPr="002F7706">
                              <w:rPr>
                                <w:rFonts w:asciiTheme="minorHAnsi" w:hAnsiTheme="minorHAnsi"/>
                              </w:rPr>
                              <w:t>Often you will find that individual tests are not conclusive. Take care not to read more into the results of a test than can be justified.</w:t>
                            </w:r>
                          </w:p>
                        </w:txbxContent>
                      </wps:txbx>
                      <wps:bodyPr rot="0" vert="horz" wrap="square" lIns="91440" tIns="45720" rIns="91440" bIns="45720" anchor="t" anchorCtr="0" upright="1">
                        <a:noAutofit/>
                      </wps:bodyPr>
                    </wps:wsp>
                  </a:graphicData>
                </a:graphic>
              </wp:inline>
            </w:drawing>
          </mc:Choice>
          <mc:Fallback>
            <w:pict>
              <v:shape id="Text Box 4" o:spid="_x0000_s1029" type="#_x0000_t202" style="width:400.5pt;height:7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" fillcolor="#d6e3bc [1302]" stroked="f" strokeweight=".5pt">
                <v:textbox>
                  <w:txbxContent>
                    <w:p w14:paraId="3374275C" w14:textId="77777777" w:rsidR="00551635" w:rsidRDefault="00551635" w:rsidP="00551635">
                      <w:pPr>
                        <w:spacing w:line="360" w:lineRule="auto"/>
                        <w:rPr>
                          <w:rFonts w:asciiTheme="minorHAnsi" w:hAnsiTheme="minorHAnsi"/>
                          <w:b/>
                          <w:sz w:val="24"/>
                          <w:szCs w:val="24"/>
                        </w:rPr>
                      </w:pPr>
                      <w:r>
                        <w:rPr>
                          <w:rFonts w:asciiTheme="minorHAnsi" w:hAnsiTheme="minorHAnsi"/>
                          <w:b/>
                          <w:sz w:val="24"/>
                          <w:szCs w:val="24"/>
                        </w:rPr>
                        <w:t>TIP</w:t>
                      </w:r>
                    </w:p>
                    <w:p w14:paraId="0A16D29C" w14:textId="0A31184A" w:rsidR="00551635" w:rsidRDefault="00551635" w:rsidP="00551635">
                      <w:pPr>
                        <w:spacing w:line="360" w:lineRule="auto"/>
                      </w:pPr>
                      <w:r w:rsidRPr="002F7706">
                        <w:rPr>
                          <w:rFonts w:asciiTheme="minorHAnsi" w:hAnsiTheme="minorHAnsi"/>
                        </w:rPr>
                        <w:t>Often you will find that individual tests are not conclusive. Take care not to read more into the results of a test than can be justified.</w:t>
                      </w:r>
                    </w:p>
                  </w:txbxContent>
                </v:textbox>
                <w10:anchorlock/>
              </v:shape>
            </w:pict>
          </mc:Fallback>
        </mc:AlternateContent>
      </w:r>
    </w:p>
    <w:sectPr w:rsidR="002F7706" w:rsidRPr="002F7706" w:rsidSect="000D3A0C">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B8F3B9" w14:textId="77777777" w:rsidR="00A9421A" w:rsidRDefault="00A9421A" w:rsidP="006E08CB">
      <w:r>
        <w:separator/>
      </w:r>
    </w:p>
  </w:endnote>
  <w:endnote w:type="continuationSeparator" w:id="0">
    <w:p w14:paraId="4F192613" w14:textId="77777777" w:rsidR="00A9421A" w:rsidRDefault="00A9421A"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69842" w14:textId="77777777" w:rsidR="00EF6A2D" w:rsidRDefault="00EF6A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0E76460A"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EF6A2D">
      <w:rPr>
        <w:sz w:val="18"/>
        <w:szCs w:val="18"/>
      </w:rPr>
      <w:t xml:space="preserve">Andrew Hunt, Graham </w:t>
    </w:r>
    <w:r w:rsidR="00EF6A2D">
      <w:rPr>
        <w:sz w:val="18"/>
        <w:szCs w:val="18"/>
      </w:rPr>
      <w:t>Curtis</w:t>
    </w:r>
    <w:bookmarkStart w:id="0" w:name="_GoBack"/>
    <w:bookmarkEnd w:id="0"/>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A3B386" w14:textId="77777777" w:rsidR="00EF6A2D" w:rsidRDefault="00EF6A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112EB2" w14:textId="77777777" w:rsidR="00A9421A" w:rsidRDefault="00A9421A" w:rsidP="006E08CB">
      <w:r>
        <w:separator/>
      </w:r>
    </w:p>
  </w:footnote>
  <w:footnote w:type="continuationSeparator" w:id="0">
    <w:p w14:paraId="1606DBB8" w14:textId="77777777" w:rsidR="00A9421A" w:rsidRDefault="00A9421A"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921C5F" w14:textId="77777777" w:rsidR="00EF6A2D" w:rsidRDefault="00EF6A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4EE109CB"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w:t>
    </w:r>
    <w:r w:rsidR="002F7706">
      <w:rPr>
        <w:rFonts w:asciiTheme="minorHAnsi" w:hAnsiTheme="minorHAnsi"/>
        <w:color w:val="548DD4" w:themeColor="text2" w:themeTint="99"/>
        <w:sz w:val="48"/>
        <w:szCs w:val="48"/>
        <w:u w:color="008000"/>
      </w:rPr>
      <w:t>7</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CA62CA" w14:textId="77777777" w:rsidR="00EF6A2D" w:rsidRDefault="00EF6A2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937A8"/>
    <w:rsid w:val="000A34DB"/>
    <w:rsid w:val="000D3A0C"/>
    <w:rsid w:val="000D6AF0"/>
    <w:rsid w:val="00124EC2"/>
    <w:rsid w:val="001548A9"/>
    <w:rsid w:val="00154C6C"/>
    <w:rsid w:val="00166694"/>
    <w:rsid w:val="001825F8"/>
    <w:rsid w:val="001F7A2E"/>
    <w:rsid w:val="0020665D"/>
    <w:rsid w:val="002A7E61"/>
    <w:rsid w:val="002F7706"/>
    <w:rsid w:val="003059F6"/>
    <w:rsid w:val="00394AA5"/>
    <w:rsid w:val="003E22A7"/>
    <w:rsid w:val="00430017"/>
    <w:rsid w:val="004744C0"/>
    <w:rsid w:val="00487F11"/>
    <w:rsid w:val="004A27A4"/>
    <w:rsid w:val="004A61B2"/>
    <w:rsid w:val="00505AA7"/>
    <w:rsid w:val="00536580"/>
    <w:rsid w:val="00551635"/>
    <w:rsid w:val="005757E8"/>
    <w:rsid w:val="005B1601"/>
    <w:rsid w:val="005B3CF2"/>
    <w:rsid w:val="005D1A97"/>
    <w:rsid w:val="006B5376"/>
    <w:rsid w:val="006E08CB"/>
    <w:rsid w:val="006F2950"/>
    <w:rsid w:val="006F3772"/>
    <w:rsid w:val="008B1CDE"/>
    <w:rsid w:val="008D4E0D"/>
    <w:rsid w:val="008E6C0B"/>
    <w:rsid w:val="00936FE6"/>
    <w:rsid w:val="00942F73"/>
    <w:rsid w:val="009D3D7D"/>
    <w:rsid w:val="00A2379B"/>
    <w:rsid w:val="00A70120"/>
    <w:rsid w:val="00A9421A"/>
    <w:rsid w:val="00B16511"/>
    <w:rsid w:val="00B462EC"/>
    <w:rsid w:val="00B77E0B"/>
    <w:rsid w:val="00BB3844"/>
    <w:rsid w:val="00C73238"/>
    <w:rsid w:val="00CB1564"/>
    <w:rsid w:val="00CC2C51"/>
    <w:rsid w:val="00CC5BEA"/>
    <w:rsid w:val="00D02727"/>
    <w:rsid w:val="00DD7D7F"/>
    <w:rsid w:val="00E105F0"/>
    <w:rsid w:val="00E323D1"/>
    <w:rsid w:val="00E60D8F"/>
    <w:rsid w:val="00EF2C86"/>
    <w:rsid w:val="00EF6A2D"/>
    <w:rsid w:val="00F64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901408">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452</Words>
  <Characters>2578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3024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13</cp:revision>
  <dcterms:created xsi:type="dcterms:W3CDTF">2015-07-29T10:59:00Z</dcterms:created>
  <dcterms:modified xsi:type="dcterms:W3CDTF">2016-01-14T13:47:00Z</dcterms:modified>
</cp:coreProperties>
</file>