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465A7F" w14:textId="77777777" w:rsidR="00752D76" w:rsidRPr="00752D76" w:rsidRDefault="00752D76" w:rsidP="00752D76">
      <w:pPr>
        <w:pStyle w:val="A"/>
      </w:pPr>
      <w:r w:rsidRPr="00752D76">
        <w:t>Measuring chemical amounts by titration</w:t>
      </w:r>
    </w:p>
    <w:p w14:paraId="2E0A7601" w14:textId="7C8AD38F" w:rsidR="00752D76" w:rsidRPr="00752D76" w:rsidRDefault="00752D76" w:rsidP="00752D76">
      <w:pPr>
        <w:pStyle w:val="TEXT"/>
      </w:pPr>
      <w:r w:rsidRPr="00752D76">
        <w:t>Accurate chemical analysis by titration often involves preparing a solution of an unknown sample. Then it may be necessary to dilute a solution quantitatively. Next</w:t>
      </w:r>
      <w:r>
        <w:t>,</w:t>
      </w:r>
      <w:r w:rsidRPr="00752D76">
        <w:t xml:space="preserve"> the analysis may require some form of titration to measure the volume of the sample solution that reacts with a certain volume of a reference solution with an accurately known concentration (see Sections 5.5–5.9</w:t>
      </w:r>
      <w:r>
        <w:t xml:space="preserve"> in Student Book 1</w:t>
      </w:r>
      <w:r w:rsidRPr="00752D76">
        <w:t>).</w:t>
      </w:r>
    </w:p>
    <w:p w14:paraId="625DE339" w14:textId="77777777" w:rsidR="00752D76" w:rsidRPr="00752D76" w:rsidRDefault="00752D76" w:rsidP="00752D76">
      <w:pPr>
        <w:pStyle w:val="B"/>
      </w:pPr>
      <w:r w:rsidRPr="00752D76">
        <w:t>Volumetric measuring instruments</w:t>
      </w:r>
    </w:p>
    <w:p w14:paraId="46E2D9E6" w14:textId="77777777" w:rsidR="00752D76" w:rsidRPr="00752D76" w:rsidRDefault="00752D76" w:rsidP="00752D76">
      <w:pPr>
        <w:pStyle w:val="TEXT"/>
      </w:pPr>
      <w:r w:rsidRPr="00752D76">
        <w:t xml:space="preserve">You need to appreciate the accuracy and limitations of the equipment you use. </w:t>
      </w:r>
    </w:p>
    <w:p w14:paraId="07CE1E61" w14:textId="1E41434F" w:rsidR="00752D76" w:rsidRPr="00752D76" w:rsidRDefault="00752D76" w:rsidP="00752D76">
      <w:pPr>
        <w:pStyle w:val="TEXT"/>
      </w:pPr>
      <w:r w:rsidRPr="00752D76">
        <w:t>You must develop your titration technique through practice and take pride in your ability to get consistent results. You should aim to achieve two titres that agree to within 0.10</w:t>
      </w:r>
      <w:r>
        <w:t> </w:t>
      </w:r>
      <w:r w:rsidRPr="00752D76">
        <w:t>cm</w:t>
      </w:r>
      <w:r w:rsidRPr="00752D76">
        <w:rPr>
          <w:vertAlign w:val="superscript"/>
        </w:rPr>
        <w:t>3</w:t>
      </w:r>
      <w:r w:rsidRPr="00752D76">
        <w:t>.</w:t>
      </w:r>
    </w:p>
    <w:p w14:paraId="09703034" w14:textId="77777777" w:rsidR="00752D76" w:rsidRPr="00752D76" w:rsidRDefault="00752D76" w:rsidP="00752D76">
      <w:pPr>
        <w:pStyle w:val="TEXT"/>
      </w:pPr>
      <w:r w:rsidRPr="00752D76">
        <w:t>When using a pipette:</w:t>
      </w:r>
    </w:p>
    <w:p w14:paraId="2FF600E0" w14:textId="0450CB79" w:rsidR="00752D76" w:rsidRPr="00752D76" w:rsidRDefault="00752D76" w:rsidP="00752D76">
      <w:pPr>
        <w:pStyle w:val="BL"/>
      </w:pPr>
      <w:r w:rsidRPr="00752D76">
        <w:t>use a safety filler</w:t>
      </w:r>
    </w:p>
    <w:p w14:paraId="0B8C5DE1" w14:textId="05828BEB" w:rsidR="00752D76" w:rsidRPr="00752D76" w:rsidRDefault="00752D76" w:rsidP="00752D76">
      <w:pPr>
        <w:pStyle w:val="BL"/>
      </w:pPr>
      <w:r w:rsidRPr="00752D76">
        <w:t>check the cleanliness of the pipette and safety filter</w:t>
      </w:r>
    </w:p>
    <w:p w14:paraId="22FA45AD" w14:textId="7EBD9A8A" w:rsidR="00752D76" w:rsidRPr="00752D76" w:rsidRDefault="00752D76" w:rsidP="00752D76">
      <w:pPr>
        <w:pStyle w:val="BL"/>
      </w:pPr>
      <w:r w:rsidRPr="00752D76">
        <w:t>rinse the pipette with the solution to be measured in it</w:t>
      </w:r>
    </w:p>
    <w:p w14:paraId="764FB584" w14:textId="586C63FD" w:rsidR="00752D76" w:rsidRPr="00752D76" w:rsidRDefault="00752D76" w:rsidP="00752D76">
      <w:pPr>
        <w:pStyle w:val="BL"/>
      </w:pPr>
      <w:r w:rsidRPr="00752D76">
        <w:t>line up the bottom of the meniscus with the graduation at eye level</w:t>
      </w:r>
    </w:p>
    <w:p w14:paraId="6AF38794" w14:textId="585D9FA6" w:rsidR="00752D76" w:rsidRPr="00752D76" w:rsidRDefault="00752D76" w:rsidP="00752D76">
      <w:pPr>
        <w:pStyle w:val="BL"/>
      </w:pPr>
      <w:r w:rsidRPr="00752D76">
        <w:t>allow the pipette to drain under gravity</w:t>
      </w:r>
    </w:p>
    <w:p w14:paraId="1BA53812" w14:textId="33F412D8" w:rsidR="00752D76" w:rsidRPr="00752D76" w:rsidRDefault="00752D76" w:rsidP="00752D76">
      <w:pPr>
        <w:pStyle w:val="BL"/>
      </w:pPr>
      <w:proofErr w:type="gramStart"/>
      <w:r w:rsidRPr="00752D76">
        <w:t>touch</w:t>
      </w:r>
      <w:proofErr w:type="gramEnd"/>
      <w:r w:rsidRPr="00752D76">
        <w:t xml:space="preserve"> the tip of the pipette with the surface of the solution in the flask.</w:t>
      </w:r>
    </w:p>
    <w:p w14:paraId="2C64D565" w14:textId="77777777" w:rsidR="00752D76" w:rsidRPr="00752D76" w:rsidRDefault="00752D76" w:rsidP="00752D76">
      <w:pPr>
        <w:pStyle w:val="TEXT"/>
      </w:pPr>
      <w:r w:rsidRPr="00752D76">
        <w:t>When using a burette:</w:t>
      </w:r>
    </w:p>
    <w:p w14:paraId="335B48C7" w14:textId="1AA8438A" w:rsidR="00752D76" w:rsidRPr="00752D76" w:rsidRDefault="00752D76" w:rsidP="00752D76">
      <w:pPr>
        <w:pStyle w:val="BL"/>
      </w:pPr>
      <w:r w:rsidRPr="00752D76">
        <w:t>check cleanliness and rinse the burette with the solution to be measured from it</w:t>
      </w:r>
    </w:p>
    <w:p w14:paraId="5003BFE7" w14:textId="0EFBED52" w:rsidR="00752D76" w:rsidRPr="00752D76" w:rsidRDefault="00752D76" w:rsidP="00752D76">
      <w:pPr>
        <w:pStyle w:val="BL"/>
      </w:pPr>
      <w:r w:rsidRPr="00752D76">
        <w:t>check that the tip is full of solution</w:t>
      </w:r>
    </w:p>
    <w:p w14:paraId="3AE5D0F1" w14:textId="402281FC" w:rsidR="00752D76" w:rsidRPr="00752D76" w:rsidRDefault="00752D76" w:rsidP="00752D76">
      <w:pPr>
        <w:pStyle w:val="BL"/>
      </w:pPr>
      <w:r w:rsidRPr="00752D76">
        <w:t>remove the funnel after filling</w:t>
      </w:r>
    </w:p>
    <w:p w14:paraId="1D8D8718" w14:textId="11AB4A74" w:rsidR="00752D76" w:rsidRPr="00752D76" w:rsidRDefault="00752D76" w:rsidP="00752D76">
      <w:pPr>
        <w:pStyle w:val="BL"/>
      </w:pPr>
      <w:r w:rsidRPr="00752D76">
        <w:t>read the position of the bottom of the meniscus against the scale at eye level with a white card held behind at an angle to reflect light onto the meniscus</w:t>
      </w:r>
    </w:p>
    <w:p w14:paraId="59845984" w14:textId="770A3D2C" w:rsidR="00752D76" w:rsidRPr="00752D76" w:rsidRDefault="00752D76" w:rsidP="00752D76">
      <w:pPr>
        <w:pStyle w:val="BL"/>
      </w:pPr>
      <w:r w:rsidRPr="00752D76">
        <w:t>add the solution from the burette drop by drop at the end-point while swirling the contents of the flask</w:t>
      </w:r>
    </w:p>
    <w:p w14:paraId="456B06D4" w14:textId="71B23630" w:rsidR="00752D76" w:rsidRPr="00752D76" w:rsidRDefault="00752D76" w:rsidP="00752D76">
      <w:pPr>
        <w:pStyle w:val="BL"/>
      </w:pPr>
      <w:proofErr w:type="gramStart"/>
      <w:r w:rsidRPr="00752D76">
        <w:t>take</w:t>
      </w:r>
      <w:proofErr w:type="gramEnd"/>
      <w:r w:rsidRPr="00752D76">
        <w:t xml:space="preserve"> the reading to the nearest half-scale division (0.05</w:t>
      </w:r>
      <w:r>
        <w:t> </w:t>
      </w:r>
      <w:r w:rsidRPr="00752D76">
        <w:t>cm</w:t>
      </w:r>
      <w:r w:rsidRPr="00752D76">
        <w:rPr>
          <w:vertAlign w:val="superscript"/>
        </w:rPr>
        <w:t>3</w:t>
      </w:r>
      <w:r w:rsidRPr="00752D76">
        <w:t>).</w:t>
      </w:r>
    </w:p>
    <w:p w14:paraId="35F1BFBE" w14:textId="776C3446" w:rsidR="00752D76" w:rsidRPr="00752D76" w:rsidRDefault="00752D76" w:rsidP="00752D76">
      <w:pPr>
        <w:pStyle w:val="TEXT"/>
      </w:pPr>
      <w:r w:rsidRPr="00752D76">
        <w:t>It is very important to present your results in a neat table showing both burette readings for all the titrations you carry out</w:t>
      </w:r>
      <w:r>
        <w:t>,</w:t>
      </w:r>
      <w:r w:rsidRPr="00752D76">
        <w:t xml:space="preserve"> including the rough titration. Always show that you have read the burette to </w:t>
      </w:r>
      <w:r w:rsidRPr="00752D76">
        <w:lastRenderedPageBreak/>
        <w:t>the nearest half-scale division; th</w:t>
      </w:r>
      <w:r w:rsidR="00244EB4">
        <w:t>at is to the nearest 0.05 </w:t>
      </w:r>
      <w:r w:rsidRPr="00752D76">
        <w:t>cm</w:t>
      </w:r>
      <w:r w:rsidRPr="00752D76">
        <w:rPr>
          <w:vertAlign w:val="superscript"/>
        </w:rPr>
        <w:t>3</w:t>
      </w:r>
      <w:r w:rsidRPr="00752D76">
        <w:t>. Above the table of the results state clearly what was in the burette, what was in the flask and how the end-point was detected.</w:t>
      </w:r>
    </w:p>
    <w:p w14:paraId="1655B5DE" w14:textId="77777777" w:rsidR="00752D76" w:rsidRPr="00752D76" w:rsidRDefault="00752D76" w:rsidP="00752D76">
      <w:pPr>
        <w:pStyle w:val="B"/>
      </w:pPr>
      <w:r w:rsidRPr="00752D76">
        <w:t>Analysing and drawing conclusions</w:t>
      </w:r>
    </w:p>
    <w:p w14:paraId="712EB0F4" w14:textId="45703932" w:rsidR="00752D76" w:rsidRPr="00752D76" w:rsidRDefault="00752D76" w:rsidP="00752D76">
      <w:pPr>
        <w:pStyle w:val="TEXT"/>
      </w:pPr>
      <w:r w:rsidRPr="00752D76">
        <w:t>In order to analyse the results of a titration successfully</w:t>
      </w:r>
      <w:r>
        <w:t>,</w:t>
      </w:r>
      <w:r w:rsidRPr="00752D76">
        <w:t xml:space="preserve"> you must have a clear understanding of the purpose of the experiment. From the titration itself you can either work out the concentration, in moles per dm</w:t>
      </w:r>
      <w:r w:rsidRPr="00752D76">
        <w:rPr>
          <w:vertAlign w:val="superscript"/>
        </w:rPr>
        <w:t>3</w:t>
      </w:r>
      <w:r w:rsidRPr="00752D76">
        <w:t>, of one of the solutions, or you can work out the ratio of the amounts of the two main reactants.</w:t>
      </w:r>
    </w:p>
    <w:p w14:paraId="27478065" w14:textId="7D4F09B4" w:rsidR="00752D76" w:rsidRPr="00752D76" w:rsidRDefault="00752D76" w:rsidP="00752D76">
      <w:pPr>
        <w:pStyle w:val="TEXT"/>
      </w:pPr>
      <w:r w:rsidRPr="00752D76">
        <w:t>You can combine this information with anything else you know about the solutions and the reactants</w:t>
      </w:r>
      <w:r>
        <w:t>,</w:t>
      </w:r>
      <w:r w:rsidRPr="00752D76">
        <w:t xml:space="preserve"> as illustrated by the examples in Chapter 5</w:t>
      </w:r>
      <w:r>
        <w:t xml:space="preserve"> in Student Book 1</w:t>
      </w:r>
      <w:r w:rsidRPr="00752D76">
        <w:t>.</w:t>
      </w:r>
    </w:p>
    <w:p w14:paraId="7D1570FD" w14:textId="77777777" w:rsidR="00752D76" w:rsidRPr="00752D76" w:rsidRDefault="00752D76" w:rsidP="00752D76">
      <w:pPr>
        <w:pStyle w:val="TEXT"/>
      </w:pPr>
      <w:r w:rsidRPr="00752D76">
        <w:t>You must select from your titration results the values for the titre which are sufficiently precise to allow you to calculate an accurate mean value.</w:t>
      </w:r>
    </w:p>
    <w:p w14:paraId="3A9C92FF" w14:textId="77777777" w:rsidR="00752D76" w:rsidRPr="00752D76" w:rsidRDefault="00752D76" w:rsidP="00752D76">
      <w:pPr>
        <w:pStyle w:val="TEXT"/>
      </w:pPr>
      <w:r w:rsidRPr="00752D76">
        <w:t>In working out the concentration of one of the reactants, you must relate your calculations to the balanced equation for the titration reaction.</w:t>
      </w:r>
    </w:p>
    <w:p w14:paraId="23C0087F" w14:textId="4FC40D0F" w:rsidR="00752D76" w:rsidRPr="00752D76" w:rsidRDefault="00752D76" w:rsidP="00752D76">
      <w:pPr>
        <w:pStyle w:val="TEXT"/>
      </w:pPr>
      <w:r w:rsidRPr="00752D76">
        <w:t xml:space="preserve">You must follow the guidance about measurement uncertainty to estimate the overall percentage </w:t>
      </w:r>
      <w:proofErr w:type="gramStart"/>
      <w:r w:rsidRPr="00752D76">
        <w:t>uncertainty</w:t>
      </w:r>
      <w:proofErr w:type="gramEnd"/>
      <w:r w:rsidRPr="00752D76">
        <w:t xml:space="preserve"> in the calculated result and quote the final answer to the number of significant figures consistent with the precision</w:t>
      </w:r>
      <w:r>
        <w:t xml:space="preserve"> of the experiment (see Section</w:t>
      </w:r>
      <w:r w:rsidRPr="00752D76">
        <w:t xml:space="preserve"> 5.9 and </w:t>
      </w:r>
      <w:r>
        <w:t>Practical skills sheet 5</w:t>
      </w:r>
      <w:r w:rsidRPr="00752D76">
        <w:t>).</w:t>
      </w:r>
    </w:p>
    <w:p w14:paraId="1912AB08" w14:textId="77777777" w:rsidR="00752D76" w:rsidRPr="00752D76" w:rsidRDefault="00752D76" w:rsidP="00752D76">
      <w:pPr>
        <w:pStyle w:val="B"/>
      </w:pPr>
      <w:r w:rsidRPr="00752D76">
        <w:t>Evaluation</w:t>
      </w:r>
    </w:p>
    <w:p w14:paraId="7C3822E6" w14:textId="5C3436B9" w:rsidR="00752D76" w:rsidRPr="00752D76" w:rsidRDefault="00752D76" w:rsidP="00752D76">
      <w:pPr>
        <w:pStyle w:val="TEXT"/>
      </w:pPr>
      <w:r w:rsidRPr="00752D76">
        <w:t>Where possible</w:t>
      </w:r>
      <w:r>
        <w:t>,</w:t>
      </w:r>
      <w:r w:rsidRPr="00752D76">
        <w:t xml:space="preserve"> compare your final answer with published values, formulae or equations if these are known.</w:t>
      </w:r>
    </w:p>
    <w:p w14:paraId="109FDF52" w14:textId="77777777" w:rsidR="00752D76" w:rsidRPr="00752D76" w:rsidRDefault="00752D76" w:rsidP="00752D76">
      <w:pPr>
        <w:pStyle w:val="TEXT"/>
      </w:pPr>
      <w:r w:rsidRPr="00752D76">
        <w:t>Discuss possible reasons for any differences between your results and published (accepted) values.</w:t>
      </w:r>
    </w:p>
    <w:p w14:paraId="604719BD" w14:textId="77777777" w:rsidR="00752D76" w:rsidRPr="00752D76" w:rsidRDefault="00752D76" w:rsidP="00752D76">
      <w:pPr>
        <w:pStyle w:val="TEXT"/>
      </w:pPr>
      <w:r w:rsidRPr="00752D76">
        <w:t>Suggest possible improvements to the design of the procedure, or the apparatus used, which might improve the results.</w:t>
      </w:r>
    </w:p>
    <w:p w14:paraId="7228D4F5" w14:textId="3F60EC17" w:rsidR="00752D76" w:rsidRDefault="00752D76" w:rsidP="00752D76">
      <w:pPr>
        <w:pStyle w:val="TEXT"/>
      </w:pPr>
      <w:r w:rsidRPr="00752D76">
        <w:t>Sometimes you may be asked to evaluate an account of a titration carried out by someone else. If so, check through all aspects of the procedure and analysis to identify any points where the reported analysis did not correspond to best practice</w:t>
      </w:r>
      <w:r>
        <w:t>.</w:t>
      </w:r>
    </w:p>
    <w:sectPr w:rsidR="00752D76" w:rsidSect="000D3A0C">
      <w:headerReference w:type="even" r:id="rId8"/>
      <w:headerReference w:type="default" r:id="rId9"/>
      <w:footerReference w:type="even" r:id="rId10"/>
      <w:footerReference w:type="default" r:id="rId11"/>
      <w:headerReference w:type="first" r:id="rId12"/>
      <w:footerReference w:type="first" r:id="rId13"/>
      <w:pgSz w:w="11906" w:h="16838"/>
      <w:pgMar w:top="1440" w:right="1133" w:bottom="1440" w:left="1440" w:header="708" w:footer="60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BFE1FA" w14:textId="77777777" w:rsidR="00BE24BD" w:rsidRDefault="00BE24BD" w:rsidP="006E08CB">
      <w:r>
        <w:separator/>
      </w:r>
    </w:p>
  </w:endnote>
  <w:endnote w:type="continuationSeparator" w:id="0">
    <w:p w14:paraId="509F3A42" w14:textId="77777777" w:rsidR="00BE24BD" w:rsidRDefault="00BE24BD" w:rsidP="006E0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FrutigerLTStd-Roman">
    <w:altName w:val="Arial"/>
    <w:panose1 w:val="00000000000000000000"/>
    <w:charset w:val="00"/>
    <w:family w:val="swiss"/>
    <w:notTrueType/>
    <w:pitch w:val="default"/>
    <w:sig w:usb0="00000001" w:usb1="00000000" w:usb2="00000000" w:usb3="00000000" w:csb0="00000009"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A448B8" w14:textId="77777777" w:rsidR="0065476C" w:rsidRDefault="006547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C8DE79" w14:textId="3F0F966E" w:rsidR="000A34DB" w:rsidRPr="000D3A0C" w:rsidRDefault="000A34DB" w:rsidP="000D3A0C">
    <w:pPr>
      <w:pStyle w:val="RHRRunningheadrecto"/>
      <w:pBdr>
        <w:top w:val="single" w:sz="4" w:space="1" w:color="auto"/>
      </w:pBdr>
      <w:rPr>
        <w:sz w:val="18"/>
        <w:szCs w:val="18"/>
      </w:rPr>
    </w:pPr>
    <w:r w:rsidRPr="000D3A0C">
      <w:rPr>
        <w:sz w:val="18"/>
        <w:szCs w:val="18"/>
      </w:rPr>
      <w:t xml:space="preserve">© </w:t>
    </w:r>
    <w:r w:rsidR="0065476C">
      <w:rPr>
        <w:sz w:val="18"/>
        <w:szCs w:val="18"/>
      </w:rPr>
      <w:t xml:space="preserve">Andrew Hunt, Graham </w:t>
    </w:r>
    <w:r w:rsidR="0065476C">
      <w:rPr>
        <w:sz w:val="18"/>
        <w:szCs w:val="18"/>
      </w:rPr>
      <w:t>Curtis</w:t>
    </w:r>
    <w:bookmarkStart w:id="0" w:name="_GoBack"/>
    <w:bookmarkEnd w:id="0"/>
    <w:r w:rsidRPr="000D3A0C">
      <w:rPr>
        <w:sz w:val="18"/>
        <w:szCs w:val="18"/>
      </w:rPr>
      <w:t xml:space="preserve"> 201</w:t>
    </w:r>
    <w:r>
      <w:rPr>
        <w:sz w:val="18"/>
        <w:szCs w:val="18"/>
      </w:rPr>
      <w:t>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F6E78" w14:textId="77777777" w:rsidR="0065476C" w:rsidRDefault="006547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116365" w14:textId="77777777" w:rsidR="00BE24BD" w:rsidRDefault="00BE24BD" w:rsidP="006E08CB">
      <w:r>
        <w:separator/>
      </w:r>
    </w:p>
  </w:footnote>
  <w:footnote w:type="continuationSeparator" w:id="0">
    <w:p w14:paraId="55D36131" w14:textId="77777777" w:rsidR="00BE24BD" w:rsidRDefault="00BE24BD" w:rsidP="006E08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10A1A7" w14:textId="77777777" w:rsidR="0065476C" w:rsidRDefault="0065476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3626C" w14:textId="17A794E0" w:rsidR="000A34DB" w:rsidRPr="001825F8" w:rsidRDefault="005B1601" w:rsidP="001825F8">
    <w:pPr>
      <w:pStyle w:val="Header"/>
      <w:pBdr>
        <w:bottom w:val="single" w:sz="4" w:space="1" w:color="auto"/>
      </w:pBdr>
      <w:tabs>
        <w:tab w:val="clear" w:pos="4320"/>
        <w:tab w:val="clear" w:pos="8640"/>
        <w:tab w:val="right" w:pos="9356"/>
      </w:tabs>
      <w:spacing w:after="480"/>
      <w:rPr>
        <w:rFonts w:asciiTheme="minorHAnsi" w:hAnsiTheme="minorHAnsi"/>
        <w:sz w:val="28"/>
        <w:szCs w:val="28"/>
        <w:u w:color="008000"/>
      </w:rPr>
    </w:pPr>
    <w:r>
      <w:rPr>
        <w:rFonts w:asciiTheme="minorHAnsi" w:hAnsiTheme="minorHAnsi"/>
        <w:color w:val="548DD4" w:themeColor="text2" w:themeTint="99"/>
        <w:sz w:val="48"/>
        <w:szCs w:val="48"/>
        <w:u w:color="008000"/>
      </w:rPr>
      <w:t>Practical skills</w:t>
    </w:r>
    <w:r w:rsidR="004744C0">
      <w:rPr>
        <w:rFonts w:asciiTheme="minorHAnsi" w:hAnsiTheme="minorHAnsi"/>
        <w:color w:val="548DD4" w:themeColor="text2" w:themeTint="99"/>
        <w:sz w:val="48"/>
        <w:szCs w:val="48"/>
        <w:u w:color="008000"/>
      </w:rPr>
      <w:t xml:space="preserve"> sheet </w:t>
    </w:r>
    <w:r w:rsidR="00752D76">
      <w:rPr>
        <w:rFonts w:asciiTheme="minorHAnsi" w:hAnsiTheme="minorHAnsi"/>
        <w:color w:val="548DD4" w:themeColor="text2" w:themeTint="99"/>
        <w:sz w:val="48"/>
        <w:szCs w:val="48"/>
        <w:u w:color="008000"/>
      </w:rPr>
      <w:t>6</w:t>
    </w:r>
    <w:r w:rsidR="001825F8">
      <w:rPr>
        <w:rFonts w:asciiTheme="minorHAnsi" w:hAnsiTheme="minorHAnsi"/>
        <w:sz w:val="72"/>
        <w:szCs w:val="72"/>
        <w:u w:color="008000"/>
      </w:rPr>
      <w:tab/>
    </w:r>
    <w:r w:rsidR="001825F8">
      <w:rPr>
        <w:rFonts w:asciiTheme="minorHAnsi" w:hAnsiTheme="minorHAnsi"/>
        <w:sz w:val="28"/>
        <w:szCs w:val="28"/>
        <w:u w:color="008000"/>
      </w:rPr>
      <w:t>Practical</w:t>
    </w:r>
    <w:r>
      <w:rPr>
        <w:rFonts w:asciiTheme="minorHAnsi" w:hAnsiTheme="minorHAnsi"/>
        <w:sz w:val="28"/>
        <w:szCs w:val="28"/>
        <w:u w:color="008000"/>
      </w:rPr>
      <w:t xml:space="preserve"> skills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B4FA8" w14:textId="77777777" w:rsidR="0065476C" w:rsidRDefault="0065476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437A9"/>
    <w:multiLevelType w:val="hybridMultilevel"/>
    <w:tmpl w:val="2744AC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F3215AF"/>
    <w:multiLevelType w:val="hybridMultilevel"/>
    <w:tmpl w:val="B4D2726A"/>
    <w:lvl w:ilvl="0" w:tplc="C89EDE50">
      <w:start w:val="1"/>
      <w:numFmt w:val="bullet"/>
      <w:lvlText w:val=""/>
      <w:lvlJc w:val="left"/>
      <w:pPr>
        <w:tabs>
          <w:tab w:val="num" w:pos="720"/>
        </w:tabs>
        <w:ind w:left="720" w:firstLine="0"/>
      </w:pPr>
      <w:rPr>
        <w:rFonts w:ascii="Symbol" w:hAnsi="Symbol" w:hint="default"/>
        <w:color w:val="C0000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1E560843"/>
    <w:multiLevelType w:val="hybridMultilevel"/>
    <w:tmpl w:val="5EEC0F6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2C392F6A"/>
    <w:multiLevelType w:val="hybridMultilevel"/>
    <w:tmpl w:val="5D6C7468"/>
    <w:lvl w:ilvl="0" w:tplc="5AD29A52">
      <w:start w:val="1"/>
      <w:numFmt w:val="bullet"/>
      <w:pStyle w:val="BL"/>
      <w:lvlText w:val=""/>
      <w:lvlJc w:val="left"/>
      <w:pPr>
        <w:ind w:left="1854" w:hanging="360"/>
      </w:pPr>
      <w:rPr>
        <w:rFonts w:ascii="Symbol" w:hAnsi="Symbol" w:hint="default"/>
        <w:color w:val="548DD4" w:themeColor="text2" w:themeTint="99"/>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5F0"/>
    <w:rsid w:val="000937A8"/>
    <w:rsid w:val="000A34DB"/>
    <w:rsid w:val="000D3A0C"/>
    <w:rsid w:val="000D6AF0"/>
    <w:rsid w:val="00124EC2"/>
    <w:rsid w:val="00166694"/>
    <w:rsid w:val="001825F8"/>
    <w:rsid w:val="001F7A2E"/>
    <w:rsid w:val="0020665D"/>
    <w:rsid w:val="00244EB4"/>
    <w:rsid w:val="002A7E61"/>
    <w:rsid w:val="003059F6"/>
    <w:rsid w:val="00394AA5"/>
    <w:rsid w:val="003E22A7"/>
    <w:rsid w:val="00430017"/>
    <w:rsid w:val="004744C0"/>
    <w:rsid w:val="00487F11"/>
    <w:rsid w:val="004A27A4"/>
    <w:rsid w:val="004A61B2"/>
    <w:rsid w:val="00505AA7"/>
    <w:rsid w:val="00536580"/>
    <w:rsid w:val="005757E8"/>
    <w:rsid w:val="005B1601"/>
    <w:rsid w:val="005B3CF2"/>
    <w:rsid w:val="005D1A97"/>
    <w:rsid w:val="0065476C"/>
    <w:rsid w:val="006B5376"/>
    <w:rsid w:val="006C0C39"/>
    <w:rsid w:val="006E08CB"/>
    <w:rsid w:val="006F3772"/>
    <w:rsid w:val="00752D76"/>
    <w:rsid w:val="008B1CDE"/>
    <w:rsid w:val="008D4E0D"/>
    <w:rsid w:val="008E6C0B"/>
    <w:rsid w:val="00936FE6"/>
    <w:rsid w:val="00942F73"/>
    <w:rsid w:val="009D3D7D"/>
    <w:rsid w:val="00A2379B"/>
    <w:rsid w:val="00B462EC"/>
    <w:rsid w:val="00B77E0B"/>
    <w:rsid w:val="00BB3844"/>
    <w:rsid w:val="00BE24BD"/>
    <w:rsid w:val="00C73238"/>
    <w:rsid w:val="00CC2C51"/>
    <w:rsid w:val="00CC5BEA"/>
    <w:rsid w:val="00E025C8"/>
    <w:rsid w:val="00E105F0"/>
    <w:rsid w:val="00E323D1"/>
    <w:rsid w:val="00E60D8F"/>
    <w:rsid w:val="00F64FFE"/>
    <w:rsid w:val="00FF0C3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0546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A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eyTermhead">
    <w:name w:val="Key Term head"/>
    <w:basedOn w:val="Normal"/>
    <w:qFormat/>
    <w:rsid w:val="00394AA5"/>
    <w:pPr>
      <w:spacing w:before="240"/>
    </w:pPr>
    <w:rPr>
      <w:rFonts w:ascii="Arial" w:eastAsia="MS Mincho" w:hAnsi="Arial" w:cs="Arial"/>
      <w:b/>
      <w:color w:val="008935"/>
      <w:sz w:val="32"/>
      <w:szCs w:val="24"/>
      <w:u w:val="single"/>
    </w:rPr>
  </w:style>
  <w:style w:type="paragraph" w:customStyle="1" w:styleId="Caption1">
    <w:name w:val="Caption1"/>
    <w:basedOn w:val="Normal"/>
    <w:rsid w:val="00394AA5"/>
    <w:pPr>
      <w:spacing w:before="120"/>
    </w:pPr>
    <w:rPr>
      <w:rFonts w:ascii="Arial" w:eastAsia="MS Mincho" w:hAnsi="Arial" w:cs="Arial"/>
      <w:bCs/>
    </w:rPr>
  </w:style>
  <w:style w:type="paragraph" w:styleId="ListParagraph">
    <w:name w:val="List Paragraph"/>
    <w:basedOn w:val="Normal"/>
    <w:uiPriority w:val="34"/>
    <w:qFormat/>
    <w:rsid w:val="00E105F0"/>
    <w:pPr>
      <w:ind w:left="720"/>
      <w:contextualSpacing/>
    </w:pPr>
  </w:style>
  <w:style w:type="table" w:styleId="TableGrid">
    <w:name w:val="Table Grid"/>
    <w:basedOn w:val="TableNormal"/>
    <w:uiPriority w:val="59"/>
    <w:rsid w:val="00E105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E08CB"/>
    <w:pPr>
      <w:tabs>
        <w:tab w:val="center" w:pos="4320"/>
        <w:tab w:val="right" w:pos="8640"/>
      </w:tabs>
    </w:pPr>
  </w:style>
  <w:style w:type="character" w:customStyle="1" w:styleId="HeaderChar">
    <w:name w:val="Header Char"/>
    <w:basedOn w:val="DefaultParagraphFont"/>
    <w:link w:val="Header"/>
    <w:uiPriority w:val="99"/>
    <w:rsid w:val="006E08CB"/>
  </w:style>
  <w:style w:type="paragraph" w:styleId="Footer">
    <w:name w:val="footer"/>
    <w:basedOn w:val="Normal"/>
    <w:link w:val="FooterChar"/>
    <w:uiPriority w:val="99"/>
    <w:unhideWhenUsed/>
    <w:rsid w:val="006E08CB"/>
    <w:pPr>
      <w:tabs>
        <w:tab w:val="center" w:pos="4320"/>
        <w:tab w:val="right" w:pos="8640"/>
      </w:tabs>
    </w:pPr>
  </w:style>
  <w:style w:type="character" w:customStyle="1" w:styleId="FooterChar">
    <w:name w:val="Footer Char"/>
    <w:basedOn w:val="DefaultParagraphFont"/>
    <w:link w:val="Footer"/>
    <w:uiPriority w:val="99"/>
    <w:rsid w:val="006E08CB"/>
  </w:style>
  <w:style w:type="paragraph" w:customStyle="1" w:styleId="RHRRunningheadrecto">
    <w:name w:val="RHR_Running_head_recto"/>
    <w:basedOn w:val="Normal"/>
    <w:uiPriority w:val="99"/>
    <w:rsid w:val="000D3A0C"/>
    <w:pPr>
      <w:widowControl w:val="0"/>
      <w:suppressAutoHyphens/>
      <w:autoSpaceDE w:val="0"/>
      <w:autoSpaceDN w:val="0"/>
      <w:adjustRightInd w:val="0"/>
      <w:spacing w:line="200" w:lineRule="atLeast"/>
      <w:jc w:val="right"/>
      <w:textAlignment w:val="center"/>
    </w:pPr>
    <w:rPr>
      <w:rFonts w:ascii="FrutigerLTStd-Roman" w:hAnsi="FrutigerLTStd-Roman" w:cs="FrutigerLTStd-Roman"/>
      <w:color w:val="000000"/>
      <w:sz w:val="16"/>
      <w:szCs w:val="16"/>
    </w:rPr>
  </w:style>
  <w:style w:type="paragraph" w:customStyle="1" w:styleId="CH">
    <w:name w:val="CH"/>
    <w:basedOn w:val="Normal"/>
    <w:qFormat/>
    <w:rsid w:val="008B1CDE"/>
    <w:pPr>
      <w:spacing w:before="240" w:after="240"/>
      <w:ind w:left="1134" w:hanging="567"/>
    </w:pPr>
    <w:rPr>
      <w:rFonts w:asciiTheme="minorHAnsi" w:hAnsiTheme="minorHAnsi"/>
      <w:b/>
      <w:color w:val="008000"/>
      <w:sz w:val="48"/>
      <w:szCs w:val="48"/>
    </w:rPr>
  </w:style>
  <w:style w:type="paragraph" w:customStyle="1" w:styleId="RH">
    <w:name w:val="RH"/>
    <w:basedOn w:val="Normal"/>
    <w:qFormat/>
    <w:rsid w:val="008B1CDE"/>
    <w:pPr>
      <w:spacing w:before="240" w:after="240" w:line="480" w:lineRule="exact"/>
      <w:ind w:left="1134"/>
    </w:pPr>
    <w:rPr>
      <w:rFonts w:asciiTheme="minorHAnsi" w:hAnsiTheme="minorHAnsi"/>
      <w:sz w:val="40"/>
      <w:szCs w:val="40"/>
    </w:rPr>
  </w:style>
  <w:style w:type="paragraph" w:customStyle="1" w:styleId="A">
    <w:name w:val="A"/>
    <w:basedOn w:val="Normal"/>
    <w:qFormat/>
    <w:rsid w:val="006F3772"/>
    <w:pPr>
      <w:spacing w:before="240" w:after="240" w:line="360" w:lineRule="exact"/>
      <w:ind w:left="1134"/>
    </w:pPr>
    <w:rPr>
      <w:rFonts w:asciiTheme="minorHAnsi" w:hAnsiTheme="minorHAnsi"/>
      <w:color w:val="548DD4" w:themeColor="text2" w:themeTint="99"/>
      <w:sz w:val="32"/>
      <w:szCs w:val="32"/>
    </w:rPr>
  </w:style>
  <w:style w:type="paragraph" w:customStyle="1" w:styleId="NL">
    <w:name w:val="NL"/>
    <w:basedOn w:val="Normal"/>
    <w:qFormat/>
    <w:rsid w:val="000D6AF0"/>
    <w:pPr>
      <w:tabs>
        <w:tab w:val="left" w:pos="1701"/>
        <w:tab w:val="right" w:pos="9333"/>
      </w:tabs>
      <w:spacing w:line="360" w:lineRule="auto"/>
      <w:ind w:left="1418" w:hanging="284"/>
    </w:pPr>
    <w:rPr>
      <w:rFonts w:asciiTheme="minorHAnsi" w:hAnsiTheme="minorHAnsi"/>
    </w:rPr>
  </w:style>
  <w:style w:type="paragraph" w:customStyle="1" w:styleId="NLa">
    <w:name w:val="NL (a)"/>
    <w:basedOn w:val="NL"/>
    <w:qFormat/>
    <w:rsid w:val="008D4E0D"/>
    <w:pPr>
      <w:tabs>
        <w:tab w:val="clear" w:pos="9333"/>
        <w:tab w:val="left" w:pos="1418"/>
        <w:tab w:val="right" w:pos="9356"/>
      </w:tabs>
      <w:ind w:left="1701" w:hanging="567"/>
    </w:pPr>
  </w:style>
  <w:style w:type="paragraph" w:customStyle="1" w:styleId="NLai">
    <w:name w:val="NL (a) i"/>
    <w:basedOn w:val="NL"/>
    <w:qFormat/>
    <w:rsid w:val="00166694"/>
    <w:pPr>
      <w:tabs>
        <w:tab w:val="clear" w:pos="9333"/>
        <w:tab w:val="left" w:pos="1418"/>
        <w:tab w:val="right" w:pos="9356"/>
      </w:tabs>
      <w:ind w:left="2127" w:hanging="993"/>
    </w:pPr>
  </w:style>
  <w:style w:type="paragraph" w:customStyle="1" w:styleId="Tabletext">
    <w:name w:val="Table text"/>
    <w:basedOn w:val="Normal"/>
    <w:qFormat/>
    <w:rsid w:val="008D4E0D"/>
    <w:rPr>
      <w:rFonts w:asciiTheme="minorHAnsi" w:hAnsiTheme="minorHAnsi"/>
    </w:rPr>
  </w:style>
  <w:style w:type="paragraph" w:customStyle="1" w:styleId="Tablehead">
    <w:name w:val="Table head"/>
    <w:basedOn w:val="Normal"/>
    <w:qFormat/>
    <w:rsid w:val="008D4E0D"/>
    <w:rPr>
      <w:rFonts w:asciiTheme="minorHAnsi" w:hAnsiTheme="minorHAnsi"/>
      <w:b/>
    </w:rPr>
  </w:style>
  <w:style w:type="paragraph" w:customStyle="1" w:styleId="B">
    <w:name w:val="B"/>
    <w:basedOn w:val="Normal"/>
    <w:qFormat/>
    <w:rsid w:val="003059F6"/>
    <w:pPr>
      <w:spacing w:before="240" w:after="240"/>
      <w:ind w:left="1134"/>
    </w:pPr>
    <w:rPr>
      <w:rFonts w:asciiTheme="minorHAnsi" w:hAnsiTheme="minorHAnsi"/>
      <w:i/>
      <w:sz w:val="28"/>
      <w:szCs w:val="28"/>
    </w:rPr>
  </w:style>
  <w:style w:type="paragraph" w:customStyle="1" w:styleId="C">
    <w:name w:val="C"/>
    <w:basedOn w:val="Normal"/>
    <w:qFormat/>
    <w:rsid w:val="008B1CDE"/>
    <w:pPr>
      <w:spacing w:before="120" w:after="120" w:line="360" w:lineRule="auto"/>
      <w:ind w:left="1134"/>
    </w:pPr>
    <w:rPr>
      <w:rFonts w:asciiTheme="minorHAnsi" w:hAnsiTheme="minorHAnsi"/>
      <w:b/>
      <w:sz w:val="22"/>
      <w:szCs w:val="22"/>
    </w:rPr>
  </w:style>
  <w:style w:type="paragraph" w:customStyle="1" w:styleId="TEXT">
    <w:name w:val="TEXT"/>
    <w:basedOn w:val="Normal"/>
    <w:qFormat/>
    <w:rsid w:val="000D6AF0"/>
    <w:pPr>
      <w:spacing w:after="120" w:line="360" w:lineRule="auto"/>
      <w:ind w:left="1134"/>
    </w:pPr>
    <w:rPr>
      <w:rFonts w:asciiTheme="minorHAnsi" w:hAnsiTheme="minorHAnsi"/>
    </w:rPr>
  </w:style>
  <w:style w:type="character" w:customStyle="1" w:styleId="Numeral">
    <w:name w:val="Numeral"/>
    <w:uiPriority w:val="1"/>
    <w:qFormat/>
    <w:rsid w:val="006F3772"/>
    <w:rPr>
      <w:b/>
      <w:color w:val="548DD4" w:themeColor="text2" w:themeTint="99"/>
    </w:rPr>
  </w:style>
  <w:style w:type="paragraph" w:customStyle="1" w:styleId="BL">
    <w:name w:val="BL"/>
    <w:basedOn w:val="TEXT"/>
    <w:qFormat/>
    <w:rsid w:val="005B1601"/>
    <w:pPr>
      <w:numPr>
        <w:numId w:val="4"/>
      </w:numPr>
      <w:ind w:left="1418" w:hanging="284"/>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A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eyTermhead">
    <w:name w:val="Key Term head"/>
    <w:basedOn w:val="Normal"/>
    <w:qFormat/>
    <w:rsid w:val="00394AA5"/>
    <w:pPr>
      <w:spacing w:before="240"/>
    </w:pPr>
    <w:rPr>
      <w:rFonts w:ascii="Arial" w:eastAsia="MS Mincho" w:hAnsi="Arial" w:cs="Arial"/>
      <w:b/>
      <w:color w:val="008935"/>
      <w:sz w:val="32"/>
      <w:szCs w:val="24"/>
      <w:u w:val="single"/>
    </w:rPr>
  </w:style>
  <w:style w:type="paragraph" w:customStyle="1" w:styleId="Caption1">
    <w:name w:val="Caption1"/>
    <w:basedOn w:val="Normal"/>
    <w:rsid w:val="00394AA5"/>
    <w:pPr>
      <w:spacing w:before="120"/>
    </w:pPr>
    <w:rPr>
      <w:rFonts w:ascii="Arial" w:eastAsia="MS Mincho" w:hAnsi="Arial" w:cs="Arial"/>
      <w:bCs/>
    </w:rPr>
  </w:style>
  <w:style w:type="paragraph" w:styleId="ListParagraph">
    <w:name w:val="List Paragraph"/>
    <w:basedOn w:val="Normal"/>
    <w:uiPriority w:val="34"/>
    <w:qFormat/>
    <w:rsid w:val="00E105F0"/>
    <w:pPr>
      <w:ind w:left="720"/>
      <w:contextualSpacing/>
    </w:pPr>
  </w:style>
  <w:style w:type="table" w:styleId="TableGrid">
    <w:name w:val="Table Grid"/>
    <w:basedOn w:val="TableNormal"/>
    <w:uiPriority w:val="59"/>
    <w:rsid w:val="00E105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E08CB"/>
    <w:pPr>
      <w:tabs>
        <w:tab w:val="center" w:pos="4320"/>
        <w:tab w:val="right" w:pos="8640"/>
      </w:tabs>
    </w:pPr>
  </w:style>
  <w:style w:type="character" w:customStyle="1" w:styleId="HeaderChar">
    <w:name w:val="Header Char"/>
    <w:basedOn w:val="DefaultParagraphFont"/>
    <w:link w:val="Header"/>
    <w:uiPriority w:val="99"/>
    <w:rsid w:val="006E08CB"/>
  </w:style>
  <w:style w:type="paragraph" w:styleId="Footer">
    <w:name w:val="footer"/>
    <w:basedOn w:val="Normal"/>
    <w:link w:val="FooterChar"/>
    <w:uiPriority w:val="99"/>
    <w:unhideWhenUsed/>
    <w:rsid w:val="006E08CB"/>
    <w:pPr>
      <w:tabs>
        <w:tab w:val="center" w:pos="4320"/>
        <w:tab w:val="right" w:pos="8640"/>
      </w:tabs>
    </w:pPr>
  </w:style>
  <w:style w:type="character" w:customStyle="1" w:styleId="FooterChar">
    <w:name w:val="Footer Char"/>
    <w:basedOn w:val="DefaultParagraphFont"/>
    <w:link w:val="Footer"/>
    <w:uiPriority w:val="99"/>
    <w:rsid w:val="006E08CB"/>
  </w:style>
  <w:style w:type="paragraph" w:customStyle="1" w:styleId="RHRRunningheadrecto">
    <w:name w:val="RHR_Running_head_recto"/>
    <w:basedOn w:val="Normal"/>
    <w:uiPriority w:val="99"/>
    <w:rsid w:val="000D3A0C"/>
    <w:pPr>
      <w:widowControl w:val="0"/>
      <w:suppressAutoHyphens/>
      <w:autoSpaceDE w:val="0"/>
      <w:autoSpaceDN w:val="0"/>
      <w:adjustRightInd w:val="0"/>
      <w:spacing w:line="200" w:lineRule="atLeast"/>
      <w:jc w:val="right"/>
      <w:textAlignment w:val="center"/>
    </w:pPr>
    <w:rPr>
      <w:rFonts w:ascii="FrutigerLTStd-Roman" w:hAnsi="FrutigerLTStd-Roman" w:cs="FrutigerLTStd-Roman"/>
      <w:color w:val="000000"/>
      <w:sz w:val="16"/>
      <w:szCs w:val="16"/>
    </w:rPr>
  </w:style>
  <w:style w:type="paragraph" w:customStyle="1" w:styleId="CH">
    <w:name w:val="CH"/>
    <w:basedOn w:val="Normal"/>
    <w:qFormat/>
    <w:rsid w:val="008B1CDE"/>
    <w:pPr>
      <w:spacing w:before="240" w:after="240"/>
      <w:ind w:left="1134" w:hanging="567"/>
    </w:pPr>
    <w:rPr>
      <w:rFonts w:asciiTheme="minorHAnsi" w:hAnsiTheme="minorHAnsi"/>
      <w:b/>
      <w:color w:val="008000"/>
      <w:sz w:val="48"/>
      <w:szCs w:val="48"/>
    </w:rPr>
  </w:style>
  <w:style w:type="paragraph" w:customStyle="1" w:styleId="RH">
    <w:name w:val="RH"/>
    <w:basedOn w:val="Normal"/>
    <w:qFormat/>
    <w:rsid w:val="008B1CDE"/>
    <w:pPr>
      <w:spacing w:before="240" w:after="240" w:line="480" w:lineRule="exact"/>
      <w:ind w:left="1134"/>
    </w:pPr>
    <w:rPr>
      <w:rFonts w:asciiTheme="minorHAnsi" w:hAnsiTheme="minorHAnsi"/>
      <w:sz w:val="40"/>
      <w:szCs w:val="40"/>
    </w:rPr>
  </w:style>
  <w:style w:type="paragraph" w:customStyle="1" w:styleId="A">
    <w:name w:val="A"/>
    <w:basedOn w:val="Normal"/>
    <w:qFormat/>
    <w:rsid w:val="006F3772"/>
    <w:pPr>
      <w:spacing w:before="240" w:after="240" w:line="360" w:lineRule="exact"/>
      <w:ind w:left="1134"/>
    </w:pPr>
    <w:rPr>
      <w:rFonts w:asciiTheme="minorHAnsi" w:hAnsiTheme="minorHAnsi"/>
      <w:color w:val="548DD4" w:themeColor="text2" w:themeTint="99"/>
      <w:sz w:val="32"/>
      <w:szCs w:val="32"/>
    </w:rPr>
  </w:style>
  <w:style w:type="paragraph" w:customStyle="1" w:styleId="NL">
    <w:name w:val="NL"/>
    <w:basedOn w:val="Normal"/>
    <w:qFormat/>
    <w:rsid w:val="000D6AF0"/>
    <w:pPr>
      <w:tabs>
        <w:tab w:val="left" w:pos="1701"/>
        <w:tab w:val="right" w:pos="9333"/>
      </w:tabs>
      <w:spacing w:line="360" w:lineRule="auto"/>
      <w:ind w:left="1418" w:hanging="284"/>
    </w:pPr>
    <w:rPr>
      <w:rFonts w:asciiTheme="minorHAnsi" w:hAnsiTheme="minorHAnsi"/>
    </w:rPr>
  </w:style>
  <w:style w:type="paragraph" w:customStyle="1" w:styleId="NLa">
    <w:name w:val="NL (a)"/>
    <w:basedOn w:val="NL"/>
    <w:qFormat/>
    <w:rsid w:val="008D4E0D"/>
    <w:pPr>
      <w:tabs>
        <w:tab w:val="clear" w:pos="9333"/>
        <w:tab w:val="left" w:pos="1418"/>
        <w:tab w:val="right" w:pos="9356"/>
      </w:tabs>
      <w:ind w:left="1701" w:hanging="567"/>
    </w:pPr>
  </w:style>
  <w:style w:type="paragraph" w:customStyle="1" w:styleId="NLai">
    <w:name w:val="NL (a) i"/>
    <w:basedOn w:val="NL"/>
    <w:qFormat/>
    <w:rsid w:val="00166694"/>
    <w:pPr>
      <w:tabs>
        <w:tab w:val="clear" w:pos="9333"/>
        <w:tab w:val="left" w:pos="1418"/>
        <w:tab w:val="right" w:pos="9356"/>
      </w:tabs>
      <w:ind w:left="2127" w:hanging="993"/>
    </w:pPr>
  </w:style>
  <w:style w:type="paragraph" w:customStyle="1" w:styleId="Tabletext">
    <w:name w:val="Table text"/>
    <w:basedOn w:val="Normal"/>
    <w:qFormat/>
    <w:rsid w:val="008D4E0D"/>
    <w:rPr>
      <w:rFonts w:asciiTheme="minorHAnsi" w:hAnsiTheme="minorHAnsi"/>
    </w:rPr>
  </w:style>
  <w:style w:type="paragraph" w:customStyle="1" w:styleId="Tablehead">
    <w:name w:val="Table head"/>
    <w:basedOn w:val="Normal"/>
    <w:qFormat/>
    <w:rsid w:val="008D4E0D"/>
    <w:rPr>
      <w:rFonts w:asciiTheme="minorHAnsi" w:hAnsiTheme="minorHAnsi"/>
      <w:b/>
    </w:rPr>
  </w:style>
  <w:style w:type="paragraph" w:customStyle="1" w:styleId="B">
    <w:name w:val="B"/>
    <w:basedOn w:val="Normal"/>
    <w:qFormat/>
    <w:rsid w:val="003059F6"/>
    <w:pPr>
      <w:spacing w:before="240" w:after="240"/>
      <w:ind w:left="1134"/>
    </w:pPr>
    <w:rPr>
      <w:rFonts w:asciiTheme="minorHAnsi" w:hAnsiTheme="minorHAnsi"/>
      <w:i/>
      <w:sz w:val="28"/>
      <w:szCs w:val="28"/>
    </w:rPr>
  </w:style>
  <w:style w:type="paragraph" w:customStyle="1" w:styleId="C">
    <w:name w:val="C"/>
    <w:basedOn w:val="Normal"/>
    <w:qFormat/>
    <w:rsid w:val="008B1CDE"/>
    <w:pPr>
      <w:spacing w:before="120" w:after="120" w:line="360" w:lineRule="auto"/>
      <w:ind w:left="1134"/>
    </w:pPr>
    <w:rPr>
      <w:rFonts w:asciiTheme="minorHAnsi" w:hAnsiTheme="minorHAnsi"/>
      <w:b/>
      <w:sz w:val="22"/>
      <w:szCs w:val="22"/>
    </w:rPr>
  </w:style>
  <w:style w:type="paragraph" w:customStyle="1" w:styleId="TEXT">
    <w:name w:val="TEXT"/>
    <w:basedOn w:val="Normal"/>
    <w:qFormat/>
    <w:rsid w:val="000D6AF0"/>
    <w:pPr>
      <w:spacing w:after="120" w:line="360" w:lineRule="auto"/>
      <w:ind w:left="1134"/>
    </w:pPr>
    <w:rPr>
      <w:rFonts w:asciiTheme="minorHAnsi" w:hAnsiTheme="minorHAnsi"/>
    </w:rPr>
  </w:style>
  <w:style w:type="character" w:customStyle="1" w:styleId="Numeral">
    <w:name w:val="Numeral"/>
    <w:uiPriority w:val="1"/>
    <w:qFormat/>
    <w:rsid w:val="006F3772"/>
    <w:rPr>
      <w:b/>
      <w:color w:val="548DD4" w:themeColor="text2" w:themeTint="99"/>
    </w:rPr>
  </w:style>
  <w:style w:type="paragraph" w:customStyle="1" w:styleId="BL">
    <w:name w:val="BL"/>
    <w:basedOn w:val="TEXT"/>
    <w:qFormat/>
    <w:rsid w:val="005B1601"/>
    <w:pPr>
      <w:numPr>
        <w:numId w:val="4"/>
      </w:numPr>
      <w:ind w:left="1418"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6586246">
      <w:bodyDiv w:val="1"/>
      <w:marLeft w:val="0"/>
      <w:marRight w:val="0"/>
      <w:marTop w:val="0"/>
      <w:marBottom w:val="0"/>
      <w:divBdr>
        <w:top w:val="none" w:sz="0" w:space="0" w:color="auto"/>
        <w:left w:val="none" w:sz="0" w:space="0" w:color="auto"/>
        <w:bottom w:val="none" w:sz="0" w:space="0" w:color="auto"/>
        <w:right w:val="none" w:sz="0" w:space="0" w:color="auto"/>
      </w:divBdr>
    </w:div>
    <w:div w:id="2129855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544</Words>
  <Characters>3107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Hachette UK</Company>
  <LinksUpToDate>false</LinksUpToDate>
  <CharactersWithSpaces>3644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Lydia.Young</dc:creator>
  <cp:lastModifiedBy>Anne.Wanjie</cp:lastModifiedBy>
  <cp:revision>6</cp:revision>
  <dcterms:created xsi:type="dcterms:W3CDTF">2015-07-29T10:59:00Z</dcterms:created>
  <dcterms:modified xsi:type="dcterms:W3CDTF">2016-01-14T13:44:00Z</dcterms:modified>
</cp:coreProperties>
</file>